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6380"/>
      </w:tblGrid>
      <w:tr w:rsidR="00DC5967" w:rsidRPr="00E21BB9" w:rsidTr="00E33D8D">
        <w:trPr>
          <w:trHeight w:val="142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E33D8D">
            <w:pPr>
              <w:pStyle w:val="Heading3"/>
              <w:spacing w:line="360" w:lineRule="exact"/>
              <w:rPr>
                <w:rFonts w:ascii="Times New Roman" w:hAnsi="Times New Roman"/>
                <w:b w:val="0"/>
                <w:bCs w:val="0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b w:val="0"/>
                <w:bCs w:val="0"/>
                <w:szCs w:val="28"/>
                <w:lang w:val="nl-NL"/>
              </w:rPr>
              <w:t>SỞ Y TẾ HÀ TĨNH</w:t>
            </w:r>
          </w:p>
          <w:p w:rsidR="00DC5967" w:rsidRPr="00E21BB9" w:rsidRDefault="00DC5967" w:rsidP="00E33D8D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BỆNH VIỆN ĐA KHOA</w:t>
            </w:r>
          </w:p>
          <w:p w:rsidR="00DC5967" w:rsidRPr="00E21BB9" w:rsidRDefault="00DC5967" w:rsidP="00E33D8D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THỊ XÃ KỲ ANH</w:t>
            </w:r>
          </w:p>
          <w:p w:rsidR="00DC5967" w:rsidRPr="00E21BB9" w:rsidRDefault="00DC5967" w:rsidP="00E33D8D">
            <w:pPr>
              <w:spacing w:after="0" w:line="360" w:lineRule="exact"/>
              <w:jc w:val="center"/>
              <w:rPr>
                <w:rFonts w:cs="Times New Roman"/>
                <w:color w:val="000000" w:themeColor="text1"/>
                <w:szCs w:val="28"/>
                <w:lang w:val="pt-BR"/>
              </w:rPr>
            </w:pPr>
            <w:r w:rsidRPr="00E21BB9">
              <w:rPr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71285" wp14:editId="339E454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34925</wp:posOffset>
                      </wp:positionV>
                      <wp:extent cx="1009650" cy="0"/>
                      <wp:effectExtent l="0" t="0" r="19050" b="19050"/>
                      <wp:wrapNone/>
                      <wp:docPr id="96" name="Straight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75pt" to="127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pHJAIAAEI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RczjBTp&#10;oUc7b4loO48qrRQoqC0CJyg1GFdAQqW2NtRKj2pnHjX95pDSVUdUyyPj55MBlCxkJK9SwsYZuG8/&#10;fNIMYsiL11G2Y2N71EhhvobEAA7SoGPs0+nWJ370iMJhlqaL2RTaSa++hBQBIiQa6/xHrnsUjBJL&#10;oYKEpCCHR+cDpV8h4VjpjZAyjoFUaAAdppNpTHBaChacIczZdl9Jiw4kDFL8Yn3guQ+z+kWxCNZx&#10;wtYX2xMhzzZcLlXAg1KAzsU6T8r3RbpYz9fzfJRPZutRntb16MOmykezTfZ+Wr+rq6rOfgRqWV50&#10;gjGuArvr1Gb5303F5f2c5+02tzcZktfoUS8ge/1H0rGroZHnkdhrdtraa7dhUGPw5VGFl3C/B/v+&#10;6a9+AgAA//8DAFBLAwQUAAYACAAAACEAWLijK9oAAAAGAQAADwAAAGRycy9kb3ducmV2LnhtbEyP&#10;QUvDQBCF7wX/wzKCt3ZjJKWN2ZQi6kUQbKPnTXZMgruzIbtN47939GKPH29475tiNzsrJhxD70nB&#10;7SoBgdR401OroDo+LTcgQtRktPWECr4xwK68WhQ6N/5MbzgdYiu4hEKuFXQxDrmUoenQ6bDyAxJn&#10;n350OjKOrTSjPnO5szJNkrV0uide6PSADx02X4eTU7D/eHm8e51q563ZttW7cVXynCp1cz3v70FE&#10;nOP/MfzqszqU7FT7E5kgrILtml+JCrIMBMdpljHXfyzLQl7qlz8AAAD//wMAUEsBAi0AFAAGAAgA&#10;AAAhALaDOJL+AAAA4QEAABMAAAAAAAAAAAAAAAAAAAAAAFtDb250ZW50X1R5cGVzXS54bWxQSwEC&#10;LQAUAAYACAAAACEAOP0h/9YAAACUAQAACwAAAAAAAAAAAAAAAAAvAQAAX3JlbHMvLnJlbHNQSwEC&#10;LQAUAAYACAAAACEA3s1aRyQCAABCBAAADgAAAAAAAAAAAAAAAAAuAgAAZHJzL2Uyb0RvYy54bWxQ&#10;SwECLQAUAAYACAAAACEAWLijK9oAAAAGAQAADwAAAAAAAAAAAAAAAAB+BAAAZHJzL2Rvd25yZXYu&#10;eG1sUEsFBgAAAAAEAAQA8wAAAIUFAAAAAA==&#10;"/>
                  </w:pict>
                </mc:Fallback>
              </mc:AlternateContent>
            </w:r>
            <w:r w:rsidRPr="00E21BB9">
              <w:rPr>
                <w:rFonts w:cs="Times New Roman"/>
                <w:color w:val="000000" w:themeColor="text1"/>
                <w:szCs w:val="28"/>
                <w:lang w:val="pt-BR"/>
              </w:rPr>
              <w:t xml:space="preserve"> Số: </w:t>
            </w:r>
            <w:r>
              <w:rPr>
                <w:rFonts w:cs="Times New Roman"/>
                <w:color w:val="000000" w:themeColor="text1"/>
                <w:szCs w:val="28"/>
                <w:lang w:val="pt-BR"/>
              </w:rPr>
              <w:t xml:space="preserve">   </w:t>
            </w:r>
            <w:r w:rsidR="00E313FC">
              <w:rPr>
                <w:rFonts w:cs="Times New Roman"/>
                <w:color w:val="000000" w:themeColor="text1"/>
                <w:szCs w:val="28"/>
                <w:lang w:val="pt-BR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pt-BR"/>
              </w:rPr>
              <w:t xml:space="preserve">  </w:t>
            </w:r>
            <w:r w:rsidRPr="00E21BB9">
              <w:rPr>
                <w:rFonts w:cs="Times New Roman"/>
                <w:color w:val="000000" w:themeColor="text1"/>
                <w:szCs w:val="28"/>
                <w:lang w:val="pt-BR"/>
              </w:rPr>
              <w:t>/BVĐKKA-KD</w:t>
            </w:r>
          </w:p>
          <w:p w:rsidR="00DC5967" w:rsidRPr="00E21BB9" w:rsidRDefault="00DC5967" w:rsidP="00E33D8D">
            <w:pPr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21BB9">
              <w:rPr>
                <w:rFonts w:cs="Times New Roman"/>
                <w:sz w:val="24"/>
                <w:szCs w:val="24"/>
              </w:rPr>
              <w:t xml:space="preserve">V/v đề nghị gửi thư báo giá </w:t>
            </w:r>
          </w:p>
          <w:p w:rsidR="00DC5967" w:rsidRPr="00E21BB9" w:rsidRDefault="00345D33" w:rsidP="00E33D8D">
            <w:pPr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Test nhanh</w:t>
            </w:r>
            <w:r w:rsidR="00DC5967" w:rsidRPr="00E21BB9">
              <w:rPr>
                <w:rFonts w:cs="Times New Roman"/>
                <w:sz w:val="24"/>
                <w:szCs w:val="24"/>
              </w:rPr>
              <w:t>.</w:t>
            </w:r>
          </w:p>
          <w:p w:rsidR="00DC5967" w:rsidRPr="00E21BB9" w:rsidRDefault="00DC5967" w:rsidP="00E33D8D">
            <w:pPr>
              <w:spacing w:after="0" w:line="36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E33D8D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CỘNG HOÀ XÃ HỘI CHỦ NGHĨA VIỆT NAM</w:t>
            </w:r>
          </w:p>
          <w:p w:rsidR="00DC5967" w:rsidRPr="00E21BB9" w:rsidRDefault="00DC5967" w:rsidP="00E33D8D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Độc lập - Tự do - Hạnh phúc</w:t>
            </w:r>
          </w:p>
          <w:p w:rsidR="00DC5967" w:rsidRPr="00E21BB9" w:rsidRDefault="00DC5967" w:rsidP="00E33D8D">
            <w:pPr>
              <w:spacing w:after="0" w:line="360" w:lineRule="exact"/>
              <w:jc w:val="right"/>
              <w:rPr>
                <w:rFonts w:cs="Times New Roman"/>
                <w:b/>
                <w:bCs/>
                <w:szCs w:val="28"/>
                <w:lang w:val="nl-NL"/>
              </w:rPr>
            </w:pPr>
            <w:r w:rsidRPr="00E21BB9">
              <w:rPr>
                <w:rFonts w:cs="Times New Roman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D43072" wp14:editId="3C537116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24765</wp:posOffset>
                      </wp:positionV>
                      <wp:extent cx="1583690" cy="0"/>
                      <wp:effectExtent l="0" t="0" r="16510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.95pt" to="215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SFHwIAADgEAAAOAAAAZHJzL2Uyb0RvYy54bWysU8uu2jAQ3VfqP1jec5NAoBARrqoEurlt&#10;kbj9AGM7iVXHtmxDQFX/vWPzaGk3VVUWxvbMnJw5c7x8PvUSHbl1QqsSZ08pRlxRzYRqS/zldTOa&#10;Y+Q8UYxIrXiJz9zh59XbN8vBFHysOy0ZtwhAlCsGU+LOe1MkiaMd74l70oYrCDba9sTD0bYJs2QA&#10;9F4m4zSdJYO2zFhNuXNwW1+CeBXxm4ZT/7lpHPdIlhi4+bjauO7DmqyWpGgtMZ2gVxrkH1j0RCj4&#10;6B2qJp6ggxV/QPWCWu1045+o7hPdNILy2AN0k6W/dbPriOGxFxDHmbtM7v/B0k/HrUWClXiSYaRI&#10;DzPaeUtE23lUaaVAQW0RBEGpwbgCCiq1taFXelI786LpV4eUrjqiWh4Zv54NoMSK5KEkHJyB7+2H&#10;j5pBDjl4HWU7NbYPkCAIOsXpnO/T4SePKFxm0/lktoAh0lssIcWt0FjnP3Ddo7ApsRQqCEcKcnxx&#10;HqhD6i0lXCu9EVLG4UuFhhIvpuNpLHBaChaCIc3Zdl9Ji44k2Cf+gg4A9pBm9UGxCNZxwtbXvSdC&#10;XvaQL1XAg1aAznV38ce3RbpYz9fzfJSPZ+tRntb16P2mykezTfZuWk/qqqqz74FalhedYIyrwO7m&#10;1Sz/Oy9cX83FZXe33mVIHtFji0D29h9Jx1mG8V2MsNfsvLVBjTBWsGdMvj6l4P9fzzHr54Nf/QAA&#10;AP//AwBQSwMEFAAGAAgAAAAhAK31f0PaAAAABwEAAA8AAABkcnMvZG93bnJldi54bWxMjsFOwzAQ&#10;RO9I/IO1SFwq6jRBVQlxKgTkxoUC4rqNlyQiXqex2wa+nqUXOD7NaOYV68n16kBj6DwbWMwTUMS1&#10;tx03Bl5fqqsVqBCRLfaeycAXBViX52cF5tYf+ZkOm9goGeGQo4E2xiHXOtQtOQxzPxBL9uFHh1Fw&#10;bLQd8Sjjrtdpkiy1w47locWB7luqPzd7ZyBUb7Srvmf1LHnPGk/p7uHpEY25vJjubkFFmuJfGX71&#10;RR1Kcdr6PdugeuHVIpWqgewGlOTXWbIEtT2xLgv937/8AQAA//8DAFBLAQItABQABgAIAAAAIQC2&#10;gziS/gAAAOEBAAATAAAAAAAAAAAAAAAAAAAAAABbQ29udGVudF9UeXBlc10ueG1sUEsBAi0AFAAG&#10;AAgAAAAhADj9If/WAAAAlAEAAAsAAAAAAAAAAAAAAAAALwEAAF9yZWxzLy5yZWxzUEsBAi0AFAAG&#10;AAgAAAAhAACztIUfAgAAOAQAAA4AAAAAAAAAAAAAAAAALgIAAGRycy9lMm9Eb2MueG1sUEsBAi0A&#10;FAAGAAgAAAAhAK31f0PaAAAABwEAAA8AAAAAAAAAAAAAAAAAeQQAAGRycy9kb3ducmV2LnhtbFBL&#10;BQYAAAAABAAEAPMAAACABQAAAAA=&#10;"/>
                  </w:pict>
                </mc:Fallback>
              </mc:AlternateContent>
            </w:r>
          </w:p>
          <w:p w:rsidR="00DC5967" w:rsidRPr="00E21BB9" w:rsidRDefault="00DC5967" w:rsidP="00E33D8D">
            <w:pPr>
              <w:spacing w:after="0" w:line="360" w:lineRule="exact"/>
              <w:jc w:val="center"/>
              <w:rPr>
                <w:rFonts w:cs="Times New Roman"/>
                <w:bCs/>
                <w:i/>
                <w:szCs w:val="28"/>
                <w:lang w:val="nl-NL"/>
              </w:rPr>
            </w:pP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              </w:t>
            </w:r>
          </w:p>
          <w:p w:rsidR="00DC5967" w:rsidRPr="00E21BB9" w:rsidRDefault="00DC5967" w:rsidP="002F1AD1">
            <w:pPr>
              <w:spacing w:after="0" w:line="360" w:lineRule="exact"/>
              <w:rPr>
                <w:rFonts w:cs="Times New Roman"/>
                <w:bCs/>
                <w:i/>
                <w:szCs w:val="28"/>
                <w:lang w:val="nl-NL"/>
              </w:rPr>
            </w:pP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             Thị xã  Kỳ</w:t>
            </w:r>
            <w:r w:rsidR="00E313FC">
              <w:rPr>
                <w:rFonts w:cs="Times New Roman"/>
                <w:bCs/>
                <w:i/>
                <w:szCs w:val="28"/>
                <w:lang w:val="nl-NL"/>
              </w:rPr>
              <w:t xml:space="preserve"> Anh, ngày </w:t>
            </w:r>
            <w:r w:rsidR="00FD5AFA">
              <w:rPr>
                <w:rFonts w:cs="Times New Roman"/>
                <w:bCs/>
                <w:i/>
                <w:szCs w:val="28"/>
                <w:lang w:val="nl-NL"/>
              </w:rPr>
              <w:t xml:space="preserve">  </w:t>
            </w: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tháng </w:t>
            </w:r>
            <w:r w:rsidR="002F1AD1">
              <w:rPr>
                <w:rFonts w:cs="Times New Roman"/>
                <w:bCs/>
                <w:i/>
                <w:szCs w:val="28"/>
                <w:lang w:val="nl-NL"/>
              </w:rPr>
              <w:t>03</w:t>
            </w: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năm 202</w:t>
            </w:r>
            <w:r w:rsidR="00E313FC">
              <w:rPr>
                <w:rFonts w:cs="Times New Roman"/>
                <w:bCs/>
                <w:i/>
                <w:szCs w:val="28"/>
                <w:lang w:val="nl-NL"/>
              </w:rPr>
              <w:t>3</w:t>
            </w:r>
          </w:p>
        </w:tc>
      </w:tr>
    </w:tbl>
    <w:p w:rsidR="00DC5967" w:rsidRPr="00E21BB9" w:rsidRDefault="00DC5967" w:rsidP="00DC5967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E21BB9">
        <w:rPr>
          <w:rFonts w:ascii="Times New Roman" w:hAnsi="Times New Roman" w:cs="Times New Roman"/>
          <w:b w:val="0"/>
          <w:iCs/>
          <w:color w:val="auto"/>
          <w:lang w:val="nl-NL"/>
        </w:rPr>
        <w:t xml:space="preserve">Kính gửi: </w:t>
      </w:r>
      <w:r w:rsidRPr="00E21BB9">
        <w:rPr>
          <w:rFonts w:ascii="Times New Roman" w:hAnsi="Times New Roman" w:cs="Times New Roman"/>
          <w:b w:val="0"/>
          <w:bCs w:val="0"/>
          <w:iCs/>
          <w:color w:val="auto"/>
          <w:lang w:val="nl-NL"/>
        </w:rPr>
        <w:t xml:space="preserve">Các đơn vị kinh doanh, cung cấp </w:t>
      </w:r>
      <w:r w:rsidR="00B921AE">
        <w:rPr>
          <w:rFonts w:ascii="Times New Roman" w:hAnsi="Times New Roman" w:cs="Times New Roman"/>
          <w:b w:val="0"/>
          <w:bCs w:val="0"/>
          <w:iCs/>
          <w:color w:val="auto"/>
        </w:rPr>
        <w:t>test nhanh</w:t>
      </w:r>
    </w:p>
    <w:p w:rsidR="00DC5967" w:rsidRPr="00E21BB9" w:rsidRDefault="00DC5967" w:rsidP="00DC5967"/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  <w:r w:rsidRPr="00E21BB9">
        <w:rPr>
          <w:lang w:val="nl-NL"/>
        </w:rPr>
        <w:t xml:space="preserve">Để có căn cứ xây đựng giá mua sắm </w:t>
      </w:r>
      <w:r w:rsidR="00B921AE">
        <w:rPr>
          <w:rFonts w:cs="Times New Roman"/>
          <w:szCs w:val="28"/>
        </w:rPr>
        <w:t xml:space="preserve">test nhanh </w:t>
      </w:r>
      <w:r w:rsidR="002F1AD1">
        <w:rPr>
          <w:rFonts w:cs="Times New Roman"/>
          <w:color w:val="000000"/>
          <w:szCs w:val="21"/>
          <w:shd w:val="clear" w:color="auto" w:fill="FFFFFF"/>
        </w:rPr>
        <w:t>phục vụ công tác khám chữa bệnh</w:t>
      </w:r>
      <w:r w:rsidRPr="00E21BB9">
        <w:rPr>
          <w:lang w:val="nl-NL"/>
        </w:rPr>
        <w:t xml:space="preserve">, Bệnh viện đa khoa thị xã Kỳ Anh kính đề nghị các đơn vị quan tâm, có khả năng cung cấp </w:t>
      </w:r>
      <w:r w:rsidR="00B921AE">
        <w:rPr>
          <w:rFonts w:cs="Times New Roman"/>
          <w:szCs w:val="28"/>
        </w:rPr>
        <w:t>test nhanh</w:t>
      </w:r>
      <w:r w:rsidRPr="00E21BB9">
        <w:rPr>
          <w:rFonts w:cs="Times New Roman"/>
          <w:szCs w:val="28"/>
        </w:rPr>
        <w:t xml:space="preserve"> </w:t>
      </w:r>
      <w:r w:rsidRPr="00E21BB9">
        <w:rPr>
          <w:lang w:val="nl-NL"/>
        </w:rPr>
        <w:t xml:space="preserve">theo phụ lục 01 đính kèm công văn này gửi báo giá về địa chỉ: Bệnh viện đa khoa thị xã Kỳ Anh, TDP Hung Hoà, phường Hưng Trí, Thị xã Kỳ Anh, tỉnh Hà Tĩnh trước ngày </w:t>
      </w:r>
      <w:r w:rsidR="002F1AD1">
        <w:rPr>
          <w:b/>
          <w:lang w:val="nl-NL"/>
        </w:rPr>
        <w:t>30</w:t>
      </w:r>
      <w:r w:rsidRPr="00E21BB9">
        <w:rPr>
          <w:b/>
          <w:lang w:val="nl-NL"/>
        </w:rPr>
        <w:t xml:space="preserve"> tháng </w:t>
      </w:r>
      <w:r w:rsidR="002F1AD1">
        <w:rPr>
          <w:b/>
          <w:lang w:val="nl-NL"/>
        </w:rPr>
        <w:t>03</w:t>
      </w:r>
      <w:r>
        <w:rPr>
          <w:b/>
          <w:lang w:val="nl-NL"/>
        </w:rPr>
        <w:t xml:space="preserve"> </w:t>
      </w:r>
      <w:r w:rsidRPr="00E21BB9">
        <w:rPr>
          <w:b/>
          <w:lang w:val="nl-NL"/>
        </w:rPr>
        <w:t>năm 202</w:t>
      </w:r>
      <w:r>
        <w:rPr>
          <w:b/>
          <w:lang w:val="nl-NL"/>
        </w:rPr>
        <w:t>3</w:t>
      </w:r>
      <w:r w:rsidRPr="00E21BB9">
        <w:rPr>
          <w:lang w:val="nl-NL"/>
        </w:rPr>
        <w:t>. Báo giá của đơn vị gửi theo mẫu phụ lục 02 đính kèm công văn này.</w:t>
      </w:r>
    </w:p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  <w:r w:rsidRPr="00E21BB9">
        <w:rPr>
          <w:lang w:val="nl-NL"/>
        </w:rPr>
        <w:t>Bệnh viện đa khoa thị xã Kỳ Anh thông báo để các đơn vị được biết.</w:t>
      </w:r>
    </w:p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  <w:r w:rsidRPr="00E21BB9">
        <w:rPr>
          <w:lang w:val="nl-NL"/>
        </w:rPr>
        <w:t>Trân trọng cảm ơn!</w:t>
      </w:r>
    </w:p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</w:p>
    <w:tbl>
      <w:tblPr>
        <w:tblW w:w="9266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5615"/>
      </w:tblGrid>
      <w:tr w:rsidR="00DC5967" w:rsidRPr="00E21BB9" w:rsidTr="00E33D8D">
        <w:trPr>
          <w:trHeight w:val="1505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E33D8D">
            <w:pPr>
              <w:pStyle w:val="Heading3"/>
              <w:jc w:val="left"/>
              <w:rPr>
                <w:rFonts w:ascii="Times New Roman" w:hAnsi="Times New Roman"/>
                <w:i/>
                <w:iCs/>
                <w:sz w:val="24"/>
                <w:lang w:val="nl-NL"/>
              </w:rPr>
            </w:pPr>
            <w:r w:rsidRPr="00E21BB9">
              <w:rPr>
                <w:rFonts w:ascii="Times New Roman" w:hAnsi="Times New Roman"/>
                <w:i/>
                <w:iCs/>
                <w:sz w:val="24"/>
                <w:lang w:val="nl-NL"/>
              </w:rPr>
              <w:t xml:space="preserve">Nơi nhận:                                                                       </w:t>
            </w:r>
          </w:p>
          <w:p w:rsidR="00DC5967" w:rsidRPr="00E21BB9" w:rsidRDefault="00DC5967" w:rsidP="00E33D8D">
            <w:pPr>
              <w:pStyle w:val="Heading3"/>
              <w:jc w:val="left"/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</w:pPr>
            <w:r w:rsidRPr="00E21BB9">
              <w:rPr>
                <w:rFonts w:ascii="Times New Roman" w:hAnsi="Times New Roman"/>
                <w:b w:val="0"/>
                <w:sz w:val="24"/>
                <w:lang w:val="nl-NL"/>
              </w:rPr>
              <w:t xml:space="preserve">- </w:t>
            </w:r>
            <w:r w:rsidRPr="00E21BB9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 xml:space="preserve">Như trên;                                                                                  </w:t>
            </w:r>
          </w:p>
          <w:p w:rsidR="00DC5967" w:rsidRPr="00E21BB9" w:rsidRDefault="00DC5967" w:rsidP="00E33D8D">
            <w:pPr>
              <w:pStyle w:val="Heading3"/>
              <w:jc w:val="left"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E21BB9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- Lưu: VT, TCKT</w:t>
            </w:r>
            <w:r w:rsidRPr="00E21BB9">
              <w:rPr>
                <w:rFonts w:ascii="Times New Roman" w:hAnsi="Times New Roman"/>
                <w:b w:val="0"/>
                <w:sz w:val="24"/>
                <w:lang w:val="nl-NL"/>
              </w:rPr>
              <w:t>.</w:t>
            </w:r>
            <w:r w:rsidRPr="00E21BB9">
              <w:rPr>
                <w:rFonts w:ascii="Times New Roman" w:hAnsi="Times New Roman"/>
                <w:b w:val="0"/>
                <w:sz w:val="24"/>
                <w:lang w:val="nl-NL"/>
              </w:rPr>
              <w:tab/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E33D8D">
            <w:pPr>
              <w:jc w:val="center"/>
              <w:rPr>
                <w:b/>
                <w:lang w:val="pt-BR"/>
              </w:rPr>
            </w:pPr>
            <w:r w:rsidRPr="00E21BB9">
              <w:rPr>
                <w:b/>
                <w:lang w:val="pt-BR"/>
              </w:rPr>
              <w:t>KT.GIÁM ĐỐC</w:t>
            </w:r>
          </w:p>
          <w:p w:rsidR="00DC5967" w:rsidRPr="00E21BB9" w:rsidRDefault="00DC5967" w:rsidP="00E33D8D">
            <w:pPr>
              <w:jc w:val="center"/>
              <w:rPr>
                <w:b/>
                <w:lang w:val="pt-BR"/>
              </w:rPr>
            </w:pPr>
            <w:r w:rsidRPr="00E21BB9">
              <w:rPr>
                <w:b/>
                <w:lang w:val="pt-BR"/>
              </w:rPr>
              <w:t>PHÓ GIÁM ĐỐC</w:t>
            </w:r>
          </w:p>
          <w:p w:rsidR="00DC5967" w:rsidRPr="00E21BB9" w:rsidRDefault="00DC5967" w:rsidP="00E33D8D">
            <w:pPr>
              <w:jc w:val="center"/>
              <w:rPr>
                <w:b/>
                <w:lang w:val="pt-BR"/>
              </w:rPr>
            </w:pPr>
          </w:p>
          <w:p w:rsidR="00DC5967" w:rsidRPr="00E21BB9" w:rsidRDefault="00DC5967" w:rsidP="00E33D8D">
            <w:pPr>
              <w:jc w:val="center"/>
              <w:rPr>
                <w:b/>
                <w:lang w:val="pt-BR"/>
              </w:rPr>
            </w:pPr>
          </w:p>
          <w:p w:rsidR="00DC5967" w:rsidRPr="00E21BB9" w:rsidRDefault="00DC5967" w:rsidP="00E33D8D">
            <w:pPr>
              <w:jc w:val="center"/>
              <w:rPr>
                <w:b/>
                <w:lang w:val="pt-BR"/>
              </w:rPr>
            </w:pPr>
          </w:p>
          <w:p w:rsidR="00DC5967" w:rsidRPr="00E21BB9" w:rsidRDefault="00DC5967" w:rsidP="00E33D8D">
            <w:pPr>
              <w:jc w:val="center"/>
              <w:rPr>
                <w:bCs/>
                <w:i/>
                <w:lang w:val="nl-NL"/>
              </w:rPr>
            </w:pPr>
            <w:r>
              <w:rPr>
                <w:b/>
                <w:bCs/>
                <w:lang w:val="pt-BR"/>
              </w:rPr>
              <w:t>Nguyễn Thị Kim Oanh</w:t>
            </w:r>
          </w:p>
        </w:tc>
      </w:tr>
    </w:tbl>
    <w:p w:rsidR="00DC5967" w:rsidRPr="00E21BB9" w:rsidRDefault="00DC5967" w:rsidP="00DC5967">
      <w:pPr>
        <w:jc w:val="both"/>
        <w:rPr>
          <w:b/>
          <w:i/>
          <w:sz w:val="24"/>
          <w:szCs w:val="24"/>
        </w:rPr>
      </w:pPr>
      <w:r w:rsidRPr="00E21BB9">
        <w:rPr>
          <w:b/>
          <w:i/>
          <w:sz w:val="24"/>
          <w:szCs w:val="24"/>
        </w:rPr>
        <w:t xml:space="preserve"> </w:t>
      </w:r>
    </w:p>
    <w:p w:rsidR="00DC5967" w:rsidRPr="00E21BB9" w:rsidRDefault="00DC5967" w:rsidP="00DC5967">
      <w:pPr>
        <w:jc w:val="both"/>
        <w:rPr>
          <w:b/>
          <w:i/>
          <w:sz w:val="24"/>
          <w:szCs w:val="24"/>
        </w:rPr>
      </w:pPr>
      <w:r w:rsidRPr="00E21BB9">
        <w:rPr>
          <w:lang w:val="pt-BR"/>
        </w:rPr>
        <w:t xml:space="preserve">                                                                    </w:t>
      </w:r>
    </w:p>
    <w:p w:rsidR="00DC5967" w:rsidRPr="00E21BB9" w:rsidRDefault="00DC5967" w:rsidP="00DC5967">
      <w:pPr>
        <w:ind w:firstLine="720"/>
        <w:rPr>
          <w:b/>
          <w:bCs/>
          <w:lang w:val="pt-BR"/>
        </w:rPr>
      </w:pPr>
      <w:r w:rsidRPr="00E21BB9">
        <w:rPr>
          <w:lang w:val="pt-BR"/>
        </w:rPr>
        <w:t xml:space="preserve">                                                                        </w:t>
      </w: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t>PHỤ LỤC 1</w:t>
      </w: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t>TÀI SẢN, TRANG THIẾT BỊ, VẬT TƯ, DỤNG CỤ ĐỀ NGHỊ BÁO GIÁ</w:t>
      </w:r>
    </w:p>
    <w:p w:rsidR="00DC5967" w:rsidRPr="00E21BB9" w:rsidRDefault="00DC5967" w:rsidP="00DC5967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 xml:space="preserve">(Kèm theo Công văn số </w:t>
      </w:r>
      <w:r w:rsidR="00CD17A8">
        <w:rPr>
          <w:i/>
          <w:lang w:val="pt-BR"/>
        </w:rPr>
        <w:t xml:space="preserve">     </w:t>
      </w:r>
      <w:r w:rsidR="00121D96">
        <w:rPr>
          <w:i/>
          <w:lang w:val="pt-BR"/>
        </w:rPr>
        <w:t xml:space="preserve">/BVĐKKA-KD ngày </w:t>
      </w:r>
      <w:r w:rsidR="00FD5AFA">
        <w:rPr>
          <w:i/>
          <w:lang w:val="pt-BR"/>
        </w:rPr>
        <w:t xml:space="preserve">    </w:t>
      </w:r>
      <w:r w:rsidRPr="00E21BB9">
        <w:rPr>
          <w:i/>
          <w:lang w:val="pt-BR"/>
        </w:rPr>
        <w:t>/</w:t>
      </w:r>
      <w:r w:rsidR="008B4E10">
        <w:rPr>
          <w:i/>
          <w:lang w:val="pt-BR"/>
        </w:rPr>
        <w:t>03</w:t>
      </w:r>
      <w:r w:rsidRPr="00E21BB9">
        <w:rPr>
          <w:i/>
          <w:lang w:val="pt-BR"/>
        </w:rPr>
        <w:t>/202</w:t>
      </w:r>
      <w:r w:rsidR="00121D96">
        <w:rPr>
          <w:i/>
          <w:lang w:val="pt-BR"/>
        </w:rPr>
        <w:t>3</w:t>
      </w:r>
      <w:r w:rsidRPr="00E21BB9">
        <w:rPr>
          <w:i/>
          <w:lang w:val="pt-BR"/>
        </w:rPr>
        <w:t xml:space="preserve"> </w:t>
      </w:r>
    </w:p>
    <w:p w:rsidR="00DC5967" w:rsidRPr="00E21BB9" w:rsidRDefault="00DC5967" w:rsidP="00DC5967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>của Bệnh viện đa khoa thị xã Kỳ Anh)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005"/>
        <w:gridCol w:w="3763"/>
        <w:gridCol w:w="1295"/>
        <w:gridCol w:w="1406"/>
      </w:tblGrid>
      <w:tr w:rsidR="00E313FC" w:rsidRPr="00DC5967" w:rsidTr="00E313FC">
        <w:trPr>
          <w:trHeight w:val="975"/>
        </w:trPr>
        <w:tc>
          <w:tcPr>
            <w:tcW w:w="670" w:type="dxa"/>
            <w:shd w:val="clear" w:color="000000" w:fill="FFFFFF"/>
            <w:vAlign w:val="center"/>
            <w:hideMark/>
          </w:tcPr>
          <w:p w:rsidR="00E313FC" w:rsidRPr="00B921AE" w:rsidRDefault="00E313FC" w:rsidP="00B921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921AE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STT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E313FC" w:rsidRPr="00B921AE" w:rsidRDefault="00E313FC" w:rsidP="00B921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921AE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Tên trang thiết bị y tế (VTYT)</w:t>
            </w:r>
          </w:p>
        </w:tc>
        <w:tc>
          <w:tcPr>
            <w:tcW w:w="3795" w:type="dxa"/>
            <w:shd w:val="clear" w:color="000000" w:fill="FFFFFF"/>
            <w:vAlign w:val="center"/>
            <w:hideMark/>
          </w:tcPr>
          <w:p w:rsidR="00E313FC" w:rsidRPr="00B921AE" w:rsidRDefault="00E313FC" w:rsidP="00B921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921AE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Cấu hình, tính năng kỹ thuật cơ bản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E313FC" w:rsidRPr="00B921AE" w:rsidRDefault="00E313FC" w:rsidP="00B921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921AE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Đơn vị tính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313FC" w:rsidRPr="00B921AE" w:rsidRDefault="00E313FC" w:rsidP="00B921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921AE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Số lượng</w:t>
            </w:r>
          </w:p>
        </w:tc>
      </w:tr>
      <w:tr w:rsidR="00E313FC" w:rsidRPr="00DC5967" w:rsidTr="00E313FC">
        <w:trPr>
          <w:trHeight w:val="2295"/>
        </w:trPr>
        <w:tc>
          <w:tcPr>
            <w:tcW w:w="670" w:type="dxa"/>
            <w:shd w:val="clear" w:color="000000" w:fill="FFFFFF"/>
            <w:vAlign w:val="center"/>
            <w:hideMark/>
          </w:tcPr>
          <w:p w:rsidR="00E313FC" w:rsidRPr="00DC5967" w:rsidRDefault="00E313FC" w:rsidP="00DC59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E313FC" w:rsidRPr="00B921AE" w:rsidRDefault="00B921AE" w:rsidP="00E313FC">
            <w:pPr>
              <w:rPr>
                <w:rFonts w:cs="Times New Roman"/>
                <w:sz w:val="24"/>
                <w:szCs w:val="24"/>
              </w:rPr>
            </w:pPr>
            <w:r w:rsidRPr="00B921AE">
              <w:rPr>
                <w:rFonts w:cs="Times New Roman"/>
                <w:color w:val="000000"/>
                <w:szCs w:val="21"/>
                <w:shd w:val="clear" w:color="auto" w:fill="FFFFFF"/>
              </w:rPr>
              <w:t>Trang thiết bị y tế chẩn đoán nhanh 04 chất gây nghiện</w:t>
            </w:r>
          </w:p>
        </w:tc>
        <w:tc>
          <w:tcPr>
            <w:tcW w:w="3795" w:type="dxa"/>
            <w:shd w:val="clear" w:color="000000" w:fill="FFFFFF"/>
            <w:vAlign w:val="center"/>
            <w:hideMark/>
          </w:tcPr>
          <w:p w:rsidR="00E313FC" w:rsidRPr="00B921AE" w:rsidRDefault="00B921AE" w:rsidP="00E313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921AE">
              <w:rPr>
                <w:rFonts w:cs="Times New Roman"/>
                <w:color w:val="000000"/>
                <w:szCs w:val="21"/>
                <w:shd w:val="clear" w:color="auto" w:fill="FFFFFF"/>
              </w:rPr>
              <w:t>Phát hiện định tính nhóm các chất gây nghiện trong nước tiểu.</w:t>
            </w:r>
            <w:r w:rsidRPr="00B921AE">
              <w:rPr>
                <w:rFonts w:cs="Times New Roman"/>
                <w:color w:val="000000"/>
                <w:szCs w:val="21"/>
              </w:rPr>
              <w:br/>
            </w:r>
            <w:r w:rsidRPr="00B921AE">
              <w:rPr>
                <w:rFonts w:cs="Times New Roman"/>
                <w:color w:val="000000"/>
                <w:szCs w:val="21"/>
                <w:shd w:val="clear" w:color="auto" w:fill="FFFFFF"/>
              </w:rPr>
              <w:t>Ngưỡng phát hiện</w:t>
            </w:r>
            <w:proofErr w:type="gramStart"/>
            <w:r w:rsidRPr="00B921AE">
              <w:rPr>
                <w:rFonts w:cs="Times New Roman"/>
                <w:color w:val="000000"/>
                <w:szCs w:val="21"/>
                <w:shd w:val="clear" w:color="auto" w:fill="FFFFFF"/>
              </w:rPr>
              <w:t>:</w:t>
            </w:r>
            <w:proofErr w:type="gramEnd"/>
            <w:r w:rsidRPr="00B921AE">
              <w:rPr>
                <w:rFonts w:cs="Times New Roman"/>
                <w:color w:val="000000"/>
                <w:szCs w:val="21"/>
              </w:rPr>
              <w:br/>
            </w:r>
            <w:r w:rsidRPr="00B921AE">
              <w:rPr>
                <w:rFonts w:cs="Times New Roman"/>
                <w:color w:val="000000"/>
                <w:szCs w:val="21"/>
                <w:shd w:val="clear" w:color="auto" w:fill="FFFFFF"/>
              </w:rPr>
              <w:t>+ Morphine: 300 ng/ml</w:t>
            </w:r>
            <w:r w:rsidRPr="00B921AE">
              <w:rPr>
                <w:rFonts w:cs="Times New Roman"/>
                <w:color w:val="000000"/>
                <w:szCs w:val="21"/>
              </w:rPr>
              <w:br/>
            </w:r>
            <w:r w:rsidRPr="00B921AE">
              <w:rPr>
                <w:rFonts w:cs="Times New Roman"/>
                <w:color w:val="000000"/>
                <w:szCs w:val="21"/>
                <w:shd w:val="clear" w:color="auto" w:fill="FFFFFF"/>
              </w:rPr>
              <w:t>+ Amphetamine: 1000 ng/ml</w:t>
            </w:r>
            <w:r w:rsidRPr="00B921AE">
              <w:rPr>
                <w:rFonts w:cs="Times New Roman"/>
                <w:color w:val="000000"/>
                <w:szCs w:val="21"/>
              </w:rPr>
              <w:br/>
            </w:r>
            <w:r w:rsidRPr="00B921AE">
              <w:rPr>
                <w:rFonts w:cs="Times New Roman"/>
                <w:color w:val="000000"/>
                <w:szCs w:val="21"/>
                <w:shd w:val="clear" w:color="auto" w:fill="FFFFFF"/>
              </w:rPr>
              <w:t>+ Methamphetamine: 500 ng/ml</w:t>
            </w:r>
            <w:r w:rsidRPr="00B921AE">
              <w:rPr>
                <w:rFonts w:cs="Times New Roman"/>
                <w:color w:val="000000"/>
                <w:szCs w:val="21"/>
              </w:rPr>
              <w:br/>
            </w:r>
            <w:r w:rsidRPr="00B921AE">
              <w:rPr>
                <w:rFonts w:cs="Times New Roman"/>
                <w:color w:val="000000"/>
                <w:szCs w:val="21"/>
                <w:shd w:val="clear" w:color="auto" w:fill="FFFFFF"/>
              </w:rPr>
              <w:t>+ THC: 50 ng/ml</w:t>
            </w:r>
            <w:r w:rsidRPr="00B921AE">
              <w:rPr>
                <w:rFonts w:cs="Times New Roman"/>
                <w:color w:val="000000"/>
                <w:szCs w:val="21"/>
              </w:rPr>
              <w:br/>
            </w:r>
            <w:r w:rsidRPr="00B921AE">
              <w:rPr>
                <w:rFonts w:cs="Times New Roman"/>
                <w:color w:val="000000"/>
                <w:szCs w:val="21"/>
                <w:shd w:val="clear" w:color="auto" w:fill="FFFFFF"/>
              </w:rPr>
              <w:t>Độ nhạy: 99,8%. Độ đặc hiệu: 99,6%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E313FC" w:rsidRPr="00DC5967" w:rsidRDefault="00B921AE" w:rsidP="00DC59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en-GB"/>
              </w:rPr>
              <w:t>Test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313FC" w:rsidRPr="00DC5967" w:rsidRDefault="002F1AD1" w:rsidP="002F1A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en-GB"/>
              </w:rPr>
              <w:t>1.500</w:t>
            </w:r>
            <w:r w:rsidR="00E313FC" w:rsidRPr="00DC5967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                    </w:t>
            </w:r>
          </w:p>
        </w:tc>
      </w:tr>
      <w:tr w:rsidR="002F1AD1" w:rsidRPr="00DC5967" w:rsidTr="00E313FC">
        <w:trPr>
          <w:trHeight w:val="2295"/>
        </w:trPr>
        <w:tc>
          <w:tcPr>
            <w:tcW w:w="670" w:type="dxa"/>
            <w:shd w:val="clear" w:color="000000" w:fill="FFFFFF"/>
            <w:vAlign w:val="center"/>
          </w:tcPr>
          <w:p w:rsidR="002F1AD1" w:rsidRDefault="002F1AD1" w:rsidP="00DC59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:rsidR="002F1AD1" w:rsidRPr="002F1AD1" w:rsidRDefault="002F1AD1" w:rsidP="00E313F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Test nhanh chuẩn đoán HBsAg</w:t>
            </w:r>
          </w:p>
        </w:tc>
        <w:tc>
          <w:tcPr>
            <w:tcW w:w="3795" w:type="dxa"/>
            <w:shd w:val="clear" w:color="000000" w:fill="FFFFFF"/>
            <w:vAlign w:val="center"/>
          </w:tcPr>
          <w:p w:rsidR="002F1AD1" w:rsidRPr="002F1AD1" w:rsidRDefault="002F1AD1" w:rsidP="002F1AD1">
            <w:pPr>
              <w:spacing w:after="0" w:line="240" w:lineRule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2F1AD1">
              <w:rPr>
                <w:rFonts w:cs="Times New Roman"/>
                <w:color w:val="000000"/>
                <w:szCs w:val="21"/>
                <w:shd w:val="clear" w:color="auto" w:fill="FFFFFF"/>
              </w:rPr>
              <w:t>Chỉ định: Xét nghiệm chẩn đoán In-vitro định tính phát hiện kháng nguyên HBsAg trong huyết thanh hoặc huyết tương của người.</w:t>
            </w:r>
          </w:p>
          <w:p w:rsidR="002F1AD1" w:rsidRPr="002F1AD1" w:rsidRDefault="002F1AD1" w:rsidP="002F1AD1">
            <w:pPr>
              <w:spacing w:after="0" w:line="240" w:lineRule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2F1AD1">
              <w:rPr>
                <w:rFonts w:cs="Times New Roman"/>
                <w:color w:val="000000"/>
                <w:szCs w:val="21"/>
                <w:shd w:val="clear" w:color="auto" w:fill="FFFFFF"/>
              </w:rPr>
              <w:t>Hoạt chất chính: Cặp kháng thể kháng HBsAg.</w:t>
            </w:r>
          </w:p>
          <w:p w:rsidR="002F1AD1" w:rsidRPr="002F1AD1" w:rsidRDefault="002F1AD1" w:rsidP="002F1AD1">
            <w:pPr>
              <w:spacing w:after="0" w:line="240" w:lineRule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2F1AD1">
              <w:rPr>
                <w:rFonts w:cs="Times New Roman"/>
                <w:color w:val="000000"/>
                <w:szCs w:val="21"/>
                <w:shd w:val="clear" w:color="auto" w:fill="FFFFFF"/>
              </w:rPr>
              <w:t>Hạn dùng: 24 tháng</w:t>
            </w:r>
          </w:p>
          <w:p w:rsidR="002F1AD1" w:rsidRPr="002F1AD1" w:rsidRDefault="002F1AD1" w:rsidP="002F1AD1">
            <w:pPr>
              <w:spacing w:after="0" w:line="240" w:lineRule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2F1AD1">
              <w:rPr>
                <w:rFonts w:cs="Times New Roman"/>
                <w:color w:val="000000"/>
                <w:szCs w:val="21"/>
                <w:shd w:val="clear" w:color="auto" w:fill="FFFFFF"/>
              </w:rPr>
              <w:t>Hiệu quả chẩn đoán:</w:t>
            </w:r>
          </w:p>
          <w:p w:rsidR="002F1AD1" w:rsidRPr="002F1AD1" w:rsidRDefault="002F1AD1" w:rsidP="002F1AD1">
            <w:pPr>
              <w:spacing w:after="0" w:line="240" w:lineRule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2F1AD1">
              <w:rPr>
                <w:rFonts w:cs="Times New Roman"/>
                <w:color w:val="000000"/>
                <w:szCs w:val="21"/>
                <w:shd w:val="clear" w:color="auto" w:fill="FFFFFF"/>
              </w:rPr>
              <w:t>- Độ nhạy tương quan: 100% (95%CI*: 96.19% - 100%)</w:t>
            </w:r>
          </w:p>
          <w:p w:rsidR="002F1AD1" w:rsidRPr="002F1AD1" w:rsidRDefault="002F1AD1" w:rsidP="002F1AD1">
            <w:pPr>
              <w:spacing w:after="0" w:line="240" w:lineRule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2F1AD1">
              <w:rPr>
                <w:rFonts w:cs="Times New Roman"/>
                <w:color w:val="000000"/>
                <w:szCs w:val="21"/>
                <w:shd w:val="clear" w:color="auto" w:fill="FFFFFF"/>
              </w:rPr>
              <w:t>- Độ đặc hiệu tương quan: 100% (95%CI*: 99.18% - 100%)</w:t>
            </w:r>
          </w:p>
          <w:p w:rsidR="002F1AD1" w:rsidRPr="002F1AD1" w:rsidRDefault="002F1AD1" w:rsidP="002F1AD1">
            <w:pPr>
              <w:spacing w:after="0" w:line="240" w:lineRule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2F1AD1">
              <w:rPr>
                <w:rFonts w:cs="Times New Roman"/>
                <w:color w:val="000000"/>
                <w:szCs w:val="21"/>
                <w:shd w:val="clear" w:color="auto" w:fill="FFFFFF"/>
              </w:rPr>
              <w:t>- Độ chính xác tương quan: 100% (95%CI*: 99.32% - 100%)</w:t>
            </w:r>
          </w:p>
          <w:p w:rsidR="002F1AD1" w:rsidRPr="00B921AE" w:rsidRDefault="002F1AD1" w:rsidP="002F1AD1">
            <w:pPr>
              <w:spacing w:after="0" w:line="240" w:lineRule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2F1AD1">
              <w:rPr>
                <w:rFonts w:cs="Times New Roman"/>
                <w:color w:val="000000"/>
                <w:szCs w:val="21"/>
                <w:shd w:val="clear" w:color="auto" w:fill="FFFFFF"/>
              </w:rPr>
              <w:t>*95%CI: Khoảng tin cậy 95%</w:t>
            </w:r>
          </w:p>
        </w:tc>
        <w:tc>
          <w:tcPr>
            <w:tcW w:w="1308" w:type="dxa"/>
            <w:shd w:val="clear" w:color="000000" w:fill="FFFFFF"/>
            <w:vAlign w:val="center"/>
          </w:tcPr>
          <w:p w:rsidR="002F1AD1" w:rsidRDefault="002F1AD1" w:rsidP="00DC59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en-GB"/>
              </w:rPr>
              <w:t>Test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F1AD1" w:rsidRPr="00DC5967" w:rsidRDefault="002F1AD1" w:rsidP="00B921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en-GB"/>
              </w:rPr>
              <w:t>3000</w:t>
            </w:r>
          </w:p>
        </w:tc>
      </w:tr>
    </w:tbl>
    <w:p w:rsidR="00DC5967" w:rsidRPr="00E21BB9" w:rsidRDefault="00DC5967" w:rsidP="00DC5967"/>
    <w:p w:rsidR="00DC5967" w:rsidRPr="00E21BB9" w:rsidRDefault="00DC5967" w:rsidP="00DC5967">
      <w:pPr>
        <w:sectPr w:rsidR="00DC5967" w:rsidRPr="00E21BB9">
          <w:footerReference w:type="even" r:id="rId7"/>
          <w:footerReference w:type="default" r:id="rId8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DC5967" w:rsidRPr="00E21BB9" w:rsidRDefault="00DC5967" w:rsidP="00DC5967">
      <w:pPr>
        <w:spacing w:after="0" w:line="240" w:lineRule="auto"/>
        <w:jc w:val="center"/>
        <w:rPr>
          <w:b/>
          <w:lang w:val="pt-BR"/>
        </w:rPr>
      </w:pPr>
      <w:r w:rsidRPr="00E21BB9">
        <w:rPr>
          <w:b/>
          <w:lang w:val="pt-BR"/>
        </w:rPr>
        <w:lastRenderedPageBreak/>
        <w:t>PHỤ LỤC 2</w:t>
      </w:r>
    </w:p>
    <w:p w:rsidR="00DC5967" w:rsidRPr="00E21BB9" w:rsidRDefault="00DC5967" w:rsidP="00DC5967">
      <w:pPr>
        <w:spacing w:after="0" w:line="240" w:lineRule="auto"/>
        <w:jc w:val="center"/>
        <w:rPr>
          <w:b/>
          <w:lang w:val="pt-BR"/>
        </w:rPr>
      </w:pPr>
      <w:r w:rsidRPr="00E21BB9">
        <w:rPr>
          <w:b/>
          <w:lang w:val="pt-BR"/>
        </w:rPr>
        <w:t>BÁO GIÁ TRANG THIẾT BỊ</w:t>
      </w:r>
    </w:p>
    <w:p w:rsidR="00DC5967" w:rsidRPr="00E21BB9" w:rsidRDefault="00DC5967" w:rsidP="00DC5967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 xml:space="preserve">(Kèm theo Công văn số </w:t>
      </w:r>
      <w:r w:rsidR="00CD17A8">
        <w:rPr>
          <w:i/>
          <w:lang w:val="pt-BR"/>
        </w:rPr>
        <w:t xml:space="preserve">  </w:t>
      </w:r>
      <w:r w:rsidR="00121D96">
        <w:rPr>
          <w:i/>
          <w:lang w:val="pt-BR"/>
        </w:rPr>
        <w:t xml:space="preserve"> /BVĐKKA-KD ngày </w:t>
      </w:r>
      <w:r w:rsidR="00FD5AFA">
        <w:rPr>
          <w:i/>
          <w:lang w:val="pt-BR"/>
        </w:rPr>
        <w:t xml:space="preserve">    </w:t>
      </w:r>
      <w:r w:rsidRPr="00E21BB9">
        <w:rPr>
          <w:i/>
          <w:lang w:val="pt-BR"/>
        </w:rPr>
        <w:t>/</w:t>
      </w:r>
      <w:r w:rsidR="008B4E10">
        <w:rPr>
          <w:i/>
          <w:lang w:val="pt-BR"/>
        </w:rPr>
        <w:t>03</w:t>
      </w:r>
      <w:r w:rsidRPr="00E21BB9">
        <w:rPr>
          <w:i/>
          <w:lang w:val="pt-BR"/>
        </w:rPr>
        <w:t>/202</w:t>
      </w:r>
      <w:r w:rsidR="00121D96">
        <w:rPr>
          <w:i/>
          <w:lang w:val="pt-BR"/>
        </w:rPr>
        <w:t>3</w:t>
      </w:r>
      <w:r w:rsidRPr="00E21BB9">
        <w:rPr>
          <w:i/>
          <w:lang w:val="pt-BR"/>
        </w:rPr>
        <w:t xml:space="preserve"> của Bệnh viện đa khoa thị xã Kỳ Anh)</w:t>
      </w:r>
    </w:p>
    <w:p w:rsidR="00DC5967" w:rsidRPr="00E21BB9" w:rsidRDefault="00DC5967" w:rsidP="00DC5967">
      <w:pPr>
        <w:spacing w:after="0"/>
        <w:rPr>
          <w:lang w:val="pt-BR"/>
        </w:rPr>
      </w:pPr>
      <w:r w:rsidRPr="00E21BB9">
        <w:rPr>
          <w:lang w:val="pt-BR"/>
        </w:rPr>
        <w:t>Tên công ty..............</w:t>
      </w: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t>BÁO GIÁ</w:t>
      </w:r>
    </w:p>
    <w:p w:rsidR="00DC5967" w:rsidRPr="00E21BB9" w:rsidRDefault="00DC5967" w:rsidP="00DC5967">
      <w:pPr>
        <w:spacing w:after="0"/>
        <w:ind w:left="720" w:firstLine="720"/>
        <w:rPr>
          <w:lang w:val="pt-BR"/>
        </w:rPr>
      </w:pPr>
      <w:r w:rsidRPr="00E21BB9">
        <w:rPr>
          <w:lang w:val="pt-BR"/>
        </w:rPr>
        <w:t>Kính gửi: Bệnh viện đa khoa thị xã Kỳ Anh</w:t>
      </w:r>
    </w:p>
    <w:p w:rsidR="00DC5967" w:rsidRPr="00E21BB9" w:rsidRDefault="00DC5967" w:rsidP="00DC5967">
      <w:pPr>
        <w:spacing w:after="0"/>
        <w:rPr>
          <w:lang w:val="pt-BR"/>
        </w:rPr>
      </w:pPr>
      <w:r w:rsidRPr="00E21BB9">
        <w:rPr>
          <w:lang w:val="pt-BR"/>
        </w:rPr>
        <w:t xml:space="preserve">Chúng tôi là:................., có địa chỉ tại............. Chúng tôi xin gửi tới quý Bệnh viện bản chào giá trang thiết bị như sau: </w:t>
      </w:r>
    </w:p>
    <w:tbl>
      <w:tblPr>
        <w:tblW w:w="14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361"/>
        <w:gridCol w:w="1470"/>
        <w:gridCol w:w="2284"/>
        <w:gridCol w:w="1134"/>
        <w:gridCol w:w="851"/>
        <w:gridCol w:w="992"/>
        <w:gridCol w:w="1328"/>
        <w:gridCol w:w="1181"/>
        <w:gridCol w:w="1195"/>
        <w:gridCol w:w="1203"/>
        <w:gridCol w:w="1203"/>
      </w:tblGrid>
      <w:tr w:rsidR="00DC5967" w:rsidRPr="00E21BB9" w:rsidTr="00E33D8D">
        <w:trPr>
          <w:trHeight w:val="2306"/>
        </w:trPr>
        <w:tc>
          <w:tcPr>
            <w:tcW w:w="663" w:type="dxa"/>
            <w:vAlign w:val="center"/>
          </w:tcPr>
          <w:p w:rsidR="00DC5967" w:rsidRPr="00E21BB9" w:rsidRDefault="00DC5967" w:rsidP="00E33D8D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TT</w:t>
            </w:r>
          </w:p>
        </w:tc>
        <w:tc>
          <w:tcPr>
            <w:tcW w:w="1361" w:type="dxa"/>
            <w:vAlign w:val="center"/>
          </w:tcPr>
          <w:p w:rsidR="00DC5967" w:rsidRPr="00E21BB9" w:rsidRDefault="00DC5967" w:rsidP="00E33D8D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 xml:space="preserve">Tên trang thiết bị y tế </w:t>
            </w:r>
          </w:p>
        </w:tc>
        <w:tc>
          <w:tcPr>
            <w:tcW w:w="1470" w:type="dxa"/>
            <w:vAlign w:val="center"/>
          </w:tcPr>
          <w:p w:rsidR="00DC5967" w:rsidRPr="00E21BB9" w:rsidRDefault="00DC5967" w:rsidP="00E33D8D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Phân nhóm TBYT ( theo quy định tại Thông tư số 14/2020/TT-BYT)</w:t>
            </w:r>
          </w:p>
        </w:tc>
        <w:tc>
          <w:tcPr>
            <w:tcW w:w="2284" w:type="dxa"/>
            <w:vAlign w:val="center"/>
          </w:tcPr>
          <w:p w:rsidR="00DC5967" w:rsidRPr="00E21BB9" w:rsidRDefault="00DC5967" w:rsidP="00E33D8D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Cấu hình, tinh năng, thông số kỹ thuật ( theo quy định tại phụ lục IV - Thông tư số 14/2020/TT-BYT)</w:t>
            </w:r>
          </w:p>
        </w:tc>
        <w:tc>
          <w:tcPr>
            <w:tcW w:w="1134" w:type="dxa"/>
            <w:vAlign w:val="center"/>
          </w:tcPr>
          <w:p w:rsidR="00DC5967" w:rsidRPr="00E21BB9" w:rsidRDefault="00DC5967" w:rsidP="00E33D8D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Số lưu hành hoặc số GPNK</w:t>
            </w:r>
          </w:p>
        </w:tc>
        <w:tc>
          <w:tcPr>
            <w:tcW w:w="851" w:type="dxa"/>
            <w:vAlign w:val="center"/>
          </w:tcPr>
          <w:p w:rsidR="00DC5967" w:rsidRPr="00E21BB9" w:rsidRDefault="00DC5967" w:rsidP="00E33D8D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Hãng/Nước sản xuất</w:t>
            </w:r>
          </w:p>
        </w:tc>
        <w:tc>
          <w:tcPr>
            <w:tcW w:w="992" w:type="dxa"/>
            <w:vAlign w:val="center"/>
          </w:tcPr>
          <w:p w:rsidR="00DC5967" w:rsidRPr="00E21BB9" w:rsidRDefault="00DC5967" w:rsidP="00E33D8D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Hãng/Nước chủ sở hữu</w:t>
            </w:r>
          </w:p>
        </w:tc>
        <w:tc>
          <w:tcPr>
            <w:tcW w:w="1328" w:type="dxa"/>
            <w:vAlign w:val="center"/>
          </w:tcPr>
          <w:p w:rsidR="00DC5967" w:rsidRPr="00E21BB9" w:rsidRDefault="00DC5967" w:rsidP="00E33D8D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Quy cách đóng gói</w:t>
            </w:r>
          </w:p>
        </w:tc>
        <w:tc>
          <w:tcPr>
            <w:tcW w:w="1181" w:type="dxa"/>
            <w:vAlign w:val="center"/>
          </w:tcPr>
          <w:p w:rsidR="00DC5967" w:rsidRPr="00E21BB9" w:rsidRDefault="00DC5967" w:rsidP="00E33D8D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Đơn vị tính</w:t>
            </w:r>
          </w:p>
        </w:tc>
        <w:tc>
          <w:tcPr>
            <w:tcW w:w="1195" w:type="dxa"/>
            <w:vAlign w:val="center"/>
          </w:tcPr>
          <w:p w:rsidR="00DC5967" w:rsidRPr="00E21BB9" w:rsidRDefault="00DC5967" w:rsidP="00E33D8D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Số lượng</w:t>
            </w:r>
          </w:p>
        </w:tc>
        <w:tc>
          <w:tcPr>
            <w:tcW w:w="1203" w:type="dxa"/>
            <w:vAlign w:val="center"/>
          </w:tcPr>
          <w:p w:rsidR="00DC5967" w:rsidRPr="00E21BB9" w:rsidRDefault="00DC5967" w:rsidP="00E33D8D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Đơn giá (VND)</w:t>
            </w:r>
          </w:p>
        </w:tc>
        <w:tc>
          <w:tcPr>
            <w:tcW w:w="1203" w:type="dxa"/>
            <w:vAlign w:val="center"/>
          </w:tcPr>
          <w:p w:rsidR="00DC5967" w:rsidRPr="00E21BB9" w:rsidRDefault="00DC5967" w:rsidP="00E33D8D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Thành tiền (VND)</w:t>
            </w:r>
          </w:p>
        </w:tc>
      </w:tr>
      <w:tr w:rsidR="00DC5967" w:rsidRPr="00E21BB9" w:rsidTr="00E33D8D">
        <w:tc>
          <w:tcPr>
            <w:tcW w:w="663" w:type="dxa"/>
          </w:tcPr>
          <w:p w:rsidR="00DC5967" w:rsidRPr="00E21BB9" w:rsidRDefault="00DC5967" w:rsidP="00E33D8D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361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470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84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328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81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</w:tr>
      <w:tr w:rsidR="00DC5967" w:rsidRPr="00E21BB9" w:rsidTr="00E33D8D">
        <w:tc>
          <w:tcPr>
            <w:tcW w:w="663" w:type="dxa"/>
          </w:tcPr>
          <w:p w:rsidR="00DC5967" w:rsidRPr="00E21BB9" w:rsidRDefault="00DC5967" w:rsidP="00E33D8D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1361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470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84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328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81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</w:tr>
      <w:tr w:rsidR="00DC5967" w:rsidRPr="00E21BB9" w:rsidTr="00E33D8D">
        <w:tc>
          <w:tcPr>
            <w:tcW w:w="663" w:type="dxa"/>
          </w:tcPr>
          <w:p w:rsidR="00DC5967" w:rsidRPr="00E21BB9" w:rsidRDefault="00DC5967" w:rsidP="00E33D8D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...</w:t>
            </w:r>
          </w:p>
        </w:tc>
        <w:tc>
          <w:tcPr>
            <w:tcW w:w="1361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470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84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328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81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</w:tr>
      <w:tr w:rsidR="00DC5967" w:rsidRPr="00E21BB9" w:rsidTr="00E33D8D">
        <w:tc>
          <w:tcPr>
            <w:tcW w:w="663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092" w:type="dxa"/>
            <w:gridSpan w:val="6"/>
          </w:tcPr>
          <w:p w:rsidR="00DC5967" w:rsidRPr="00E21BB9" w:rsidRDefault="00DC5967" w:rsidP="00E33D8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Tổng cộng</w:t>
            </w:r>
          </w:p>
        </w:tc>
        <w:tc>
          <w:tcPr>
            <w:tcW w:w="1328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81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</w:tcPr>
          <w:p w:rsidR="00DC5967" w:rsidRPr="00E21BB9" w:rsidRDefault="00DC5967" w:rsidP="00E33D8D">
            <w:pPr>
              <w:rPr>
                <w:sz w:val="24"/>
                <w:szCs w:val="24"/>
                <w:lang w:val="pt-BR"/>
              </w:rPr>
            </w:pPr>
          </w:p>
        </w:tc>
      </w:tr>
    </w:tbl>
    <w:p w:rsidR="00DC5967" w:rsidRPr="00E21BB9" w:rsidRDefault="00DC5967" w:rsidP="00DC5967">
      <w:pPr>
        <w:spacing w:after="0"/>
        <w:rPr>
          <w:sz w:val="26"/>
          <w:szCs w:val="26"/>
          <w:lang w:val="pt-BR"/>
        </w:rPr>
      </w:pPr>
      <w:r w:rsidRPr="00E21BB9">
        <w:rPr>
          <w:sz w:val="26"/>
          <w:szCs w:val="26"/>
          <w:lang w:val="pt-BR"/>
        </w:rPr>
        <w:t>Giá trên là giá đã bao gồm thuế và các loại phí</w:t>
      </w:r>
    </w:p>
    <w:p w:rsidR="00DC5967" w:rsidRPr="00E21BB9" w:rsidRDefault="00DC5967" w:rsidP="00DC5967">
      <w:pPr>
        <w:spacing w:after="0"/>
        <w:rPr>
          <w:sz w:val="26"/>
          <w:szCs w:val="26"/>
          <w:lang w:val="pt-BR"/>
        </w:rPr>
      </w:pPr>
      <w:r w:rsidRPr="00E21BB9">
        <w:rPr>
          <w:sz w:val="26"/>
          <w:szCs w:val="26"/>
          <w:lang w:val="pt-BR"/>
        </w:rPr>
        <w:t>Các điều khoản:</w:t>
      </w:r>
    </w:p>
    <w:p w:rsidR="00DC5967" w:rsidRPr="00E21BB9" w:rsidRDefault="008B4E10" w:rsidP="00DC5967">
      <w:pPr>
        <w:spacing w:after="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Hàng mới</w:t>
      </w:r>
      <w:r w:rsidR="00DC5967" w:rsidRPr="00E21BB9">
        <w:rPr>
          <w:sz w:val="26"/>
          <w:szCs w:val="26"/>
          <w:lang w:val="pt-BR"/>
        </w:rPr>
        <w:t xml:space="preserve"> 100 %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pt-BR"/>
        </w:rPr>
        <w:t xml:space="preserve">- Địa điểm giao hàng: </w:t>
      </w:r>
      <w:r w:rsidRPr="00E21BB9">
        <w:rPr>
          <w:sz w:val="26"/>
          <w:szCs w:val="26"/>
          <w:lang w:val="nl-NL"/>
        </w:rPr>
        <w:t>Bệnh viện đa khoa thị xã Kỳ</w:t>
      </w:r>
      <w:r w:rsidR="008B4E10">
        <w:rPr>
          <w:sz w:val="26"/>
          <w:szCs w:val="26"/>
          <w:lang w:val="nl-NL"/>
        </w:rPr>
        <w:t xml:space="preserve"> Anh, TDP Hư</w:t>
      </w:r>
      <w:bookmarkStart w:id="0" w:name="_GoBack"/>
      <w:bookmarkEnd w:id="0"/>
      <w:r w:rsidRPr="00E21BB9">
        <w:rPr>
          <w:sz w:val="26"/>
          <w:szCs w:val="26"/>
          <w:lang w:val="nl-NL"/>
        </w:rPr>
        <w:t>ng Hoà, phường Hưng Trí, Thị xã Kỳ Anh, tỉnh Hà Tĩnh.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Các điều khoản khác ( nếu có)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Thời gian giao hàng: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Phương thức thanh toán: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Báo giá trên có hiệu lực trong vòng ...... ngày kể từ ngày ký.</w:t>
      </w:r>
    </w:p>
    <w:p w:rsidR="003559D8" w:rsidRPr="00E313FC" w:rsidRDefault="00DC5967" w:rsidP="00E313FC">
      <w:pPr>
        <w:jc w:val="center"/>
        <w:rPr>
          <w:b/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 xml:space="preserve">                                                                                                         </w:t>
      </w:r>
      <w:r w:rsidRPr="00E21BB9">
        <w:rPr>
          <w:b/>
          <w:sz w:val="26"/>
          <w:szCs w:val="26"/>
          <w:lang w:val="nl-NL"/>
        </w:rPr>
        <w:t>ĐẠI DIỆN HỢP PHÁP CỦA CÔNG TY</w:t>
      </w:r>
    </w:p>
    <w:sectPr w:rsidR="003559D8" w:rsidRPr="00E313FC" w:rsidSect="00DC596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3B" w:rsidRDefault="008B283B">
      <w:pPr>
        <w:spacing w:after="0" w:line="240" w:lineRule="auto"/>
      </w:pPr>
      <w:r>
        <w:separator/>
      </w:r>
    </w:p>
  </w:endnote>
  <w:endnote w:type="continuationSeparator" w:id="0">
    <w:p w:rsidR="008B283B" w:rsidRDefault="008B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F0" w:rsidRDefault="00CD17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B01F0" w:rsidRDefault="008B28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F0" w:rsidRDefault="008B283B">
    <w:pPr>
      <w:pStyle w:val="Footer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3B" w:rsidRDefault="008B283B">
      <w:pPr>
        <w:spacing w:after="0" w:line="240" w:lineRule="auto"/>
      </w:pPr>
      <w:r>
        <w:separator/>
      </w:r>
    </w:p>
  </w:footnote>
  <w:footnote w:type="continuationSeparator" w:id="0">
    <w:p w:rsidR="008B283B" w:rsidRDefault="008B2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67"/>
    <w:rsid w:val="000F7A48"/>
    <w:rsid w:val="00121D96"/>
    <w:rsid w:val="00217FC0"/>
    <w:rsid w:val="002F1AD1"/>
    <w:rsid w:val="00345D33"/>
    <w:rsid w:val="003559D8"/>
    <w:rsid w:val="007574BF"/>
    <w:rsid w:val="008B283B"/>
    <w:rsid w:val="008B4E10"/>
    <w:rsid w:val="00AE7D87"/>
    <w:rsid w:val="00B921AE"/>
    <w:rsid w:val="00C43DDF"/>
    <w:rsid w:val="00CA69A0"/>
    <w:rsid w:val="00CD17A8"/>
    <w:rsid w:val="00DC5967"/>
    <w:rsid w:val="00E313FC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67"/>
    <w:pPr>
      <w:spacing w:after="160" w:line="259" w:lineRule="auto"/>
    </w:pPr>
    <w:rPr>
      <w:rFonts w:ascii="Times New Roman" w:hAnsi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59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DC5967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C5967"/>
    <w:rPr>
      <w:rFonts w:ascii=".VnTimeH" w:eastAsia="Times New Roman" w:hAnsi=".VnTimeH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C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967"/>
    <w:rPr>
      <w:rFonts w:ascii="Times New Roman" w:hAnsi="Times New Roman"/>
      <w:sz w:val="28"/>
      <w:lang w:val="en-US"/>
    </w:rPr>
  </w:style>
  <w:style w:type="character" w:styleId="PageNumber">
    <w:name w:val="page number"/>
    <w:basedOn w:val="DefaultParagraphFont"/>
    <w:rsid w:val="00DC5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67"/>
    <w:pPr>
      <w:spacing w:after="160" w:line="259" w:lineRule="auto"/>
    </w:pPr>
    <w:rPr>
      <w:rFonts w:ascii="Times New Roman" w:hAnsi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59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DC5967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C5967"/>
    <w:rPr>
      <w:rFonts w:ascii=".VnTimeH" w:eastAsia="Times New Roman" w:hAnsi=".VnTimeH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C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967"/>
    <w:rPr>
      <w:rFonts w:ascii="Times New Roman" w:hAnsi="Times New Roman"/>
      <w:sz w:val="28"/>
      <w:lang w:val="en-US"/>
    </w:rPr>
  </w:style>
  <w:style w:type="character" w:styleId="PageNumber">
    <w:name w:val="page number"/>
    <w:basedOn w:val="DefaultParagraphFont"/>
    <w:rsid w:val="00DC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2022-12-26T03:05:00Z</dcterms:created>
  <dcterms:modified xsi:type="dcterms:W3CDTF">2023-03-23T09:30:00Z</dcterms:modified>
</cp:coreProperties>
</file>