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1" w:type="dxa"/>
        <w:tblInd w:w="108" w:type="dxa"/>
        <w:tblBorders>
          <w:insideH w:val="single" w:sz="4" w:space="0" w:color="auto"/>
        </w:tblBorders>
        <w:tblLook w:val="0000" w:firstRow="0" w:lastRow="0" w:firstColumn="0" w:lastColumn="0" w:noHBand="0" w:noVBand="0"/>
      </w:tblPr>
      <w:tblGrid>
        <w:gridCol w:w="3402"/>
        <w:gridCol w:w="5709"/>
      </w:tblGrid>
      <w:tr w:rsidR="000B2ABF" w:rsidTr="00B37830">
        <w:trPr>
          <w:trHeight w:val="1435"/>
        </w:trPr>
        <w:tc>
          <w:tcPr>
            <w:tcW w:w="3402" w:type="dxa"/>
            <w:tcBorders>
              <w:top w:val="nil"/>
              <w:left w:val="nil"/>
              <w:bottom w:val="nil"/>
              <w:right w:val="nil"/>
            </w:tcBorders>
          </w:tcPr>
          <w:p w:rsidR="000B2ABF" w:rsidRDefault="008022B0">
            <w:pPr>
              <w:pStyle w:val="Heading3"/>
              <w:rPr>
                <w:rFonts w:ascii="Times New Roman" w:hAnsi="Times New Roman"/>
                <w:b w:val="0"/>
                <w:bCs w:val="0"/>
                <w:sz w:val="26"/>
                <w:szCs w:val="26"/>
                <w:lang w:val="nl-NL"/>
              </w:rPr>
            </w:pPr>
            <w:r>
              <w:rPr>
                <w:rFonts w:ascii="Times New Roman" w:hAnsi="Times New Roman"/>
                <w:b w:val="0"/>
                <w:bCs w:val="0"/>
                <w:sz w:val="26"/>
                <w:szCs w:val="26"/>
                <w:lang w:val="nl-NL"/>
              </w:rPr>
              <w:t>SỞ Y TẾ HÀ TĨNH</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BỆNH VIỆN ĐA KHOA</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THỊ XÃ KỲ ANH</w:t>
            </w:r>
          </w:p>
          <w:p w:rsidR="000B2ABF" w:rsidRDefault="008022B0">
            <w:pPr>
              <w:rPr>
                <w:rFonts w:cs="Times New Roman"/>
                <w:color w:val="000000" w:themeColor="text1"/>
                <w:sz w:val="2"/>
                <w:szCs w:val="2"/>
                <w:lang w:val="pt-BR"/>
              </w:rPr>
            </w:pPr>
            <w:r>
              <w:rPr>
                <w:noProof/>
                <w:sz w:val="26"/>
                <w:szCs w:val="26"/>
              </w:rPr>
              <mc:AlternateContent>
                <mc:Choice Requires="wps">
                  <w:drawing>
                    <wp:anchor distT="0" distB="0" distL="114300" distR="114300" simplePos="0" relativeHeight="251659776" behindDoc="0" locked="0" layoutInCell="1" allowOverlap="1" wp14:anchorId="33B93E6F" wp14:editId="649CFE6A">
                      <wp:simplePos x="0" y="0"/>
                      <wp:positionH relativeFrom="column">
                        <wp:posOffset>488315</wp:posOffset>
                      </wp:positionH>
                      <wp:positionV relativeFrom="paragraph">
                        <wp:posOffset>10592</wp:posOffset>
                      </wp:positionV>
                      <wp:extent cx="1009650" cy="0"/>
                      <wp:effectExtent l="0" t="0" r="1905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85pt" to="11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pH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"/>
                  </w:pict>
                </mc:Fallback>
              </mc:AlternateContent>
            </w:r>
            <w:r>
              <w:rPr>
                <w:rFonts w:cs="Times New Roman"/>
                <w:color w:val="000000" w:themeColor="text1"/>
                <w:sz w:val="26"/>
                <w:szCs w:val="26"/>
                <w:lang w:val="pt-BR"/>
              </w:rPr>
              <w:t xml:space="preserve">     </w:t>
            </w:r>
          </w:p>
          <w:p w:rsidR="000B2ABF" w:rsidRDefault="008022B0">
            <w:pPr>
              <w:rPr>
                <w:rFonts w:cs="Times New Roman"/>
                <w:color w:val="000000" w:themeColor="text1"/>
                <w:sz w:val="26"/>
                <w:szCs w:val="26"/>
                <w:lang w:val="pt-BR"/>
              </w:rPr>
            </w:pPr>
            <w:r>
              <w:rPr>
                <w:rFonts w:cs="Times New Roman"/>
                <w:color w:val="000000" w:themeColor="text1"/>
                <w:sz w:val="26"/>
                <w:szCs w:val="26"/>
                <w:lang w:val="pt-BR"/>
              </w:rPr>
              <w:t xml:space="preserve">          Số:     /TM-BVĐKKA</w:t>
            </w:r>
          </w:p>
          <w:p w:rsidR="000B2ABF" w:rsidRDefault="008022B0" w:rsidP="00BE4258">
            <w:pPr>
              <w:spacing w:after="0" w:line="240" w:lineRule="auto"/>
              <w:jc w:val="center"/>
              <w:rPr>
                <w:rFonts w:cs="Times New Roman"/>
                <w:sz w:val="26"/>
                <w:szCs w:val="26"/>
              </w:rPr>
            </w:pPr>
            <w:r>
              <w:rPr>
                <w:rFonts w:cs="Times New Roman"/>
                <w:sz w:val="26"/>
                <w:szCs w:val="26"/>
              </w:rPr>
              <w:t>V/v đề nghị gử</w:t>
            </w:r>
            <w:r w:rsidR="00AF3791">
              <w:rPr>
                <w:rFonts w:cs="Times New Roman"/>
                <w:sz w:val="26"/>
                <w:szCs w:val="26"/>
              </w:rPr>
              <w:t xml:space="preserve">i thư báo giá </w:t>
            </w:r>
            <w:r w:rsidR="002C772A">
              <w:rPr>
                <w:rFonts w:cs="Times New Roman"/>
                <w:sz w:val="26"/>
                <w:szCs w:val="26"/>
              </w:rPr>
              <w:t xml:space="preserve">mua </w:t>
            </w:r>
            <w:r w:rsidR="00BE4258">
              <w:rPr>
                <w:rFonts w:cs="Times New Roman"/>
                <w:sz w:val="26"/>
                <w:szCs w:val="26"/>
              </w:rPr>
              <w:t xml:space="preserve">tài sản </w:t>
            </w:r>
            <w:r w:rsidR="00D666AE">
              <w:rPr>
                <w:rFonts w:cs="Times New Roman"/>
                <w:sz w:val="26"/>
                <w:szCs w:val="26"/>
              </w:rPr>
              <w:t>năm 2024</w:t>
            </w:r>
          </w:p>
        </w:tc>
        <w:tc>
          <w:tcPr>
            <w:tcW w:w="5709" w:type="dxa"/>
            <w:tcBorders>
              <w:top w:val="nil"/>
              <w:left w:val="nil"/>
              <w:bottom w:val="nil"/>
              <w:right w:val="nil"/>
            </w:tcBorders>
          </w:tcPr>
          <w:p w:rsidR="000B2ABF" w:rsidRDefault="008022B0">
            <w:pPr>
              <w:pStyle w:val="Heading3"/>
              <w:rPr>
                <w:rFonts w:ascii="Times New Roman" w:hAnsi="Times New Roman"/>
                <w:sz w:val="26"/>
                <w:szCs w:val="26"/>
                <w:lang w:val="nl-NL"/>
              </w:rPr>
            </w:pPr>
            <w:r>
              <w:rPr>
                <w:rFonts w:ascii="Times New Roman" w:hAnsi="Times New Roman"/>
                <w:sz w:val="26"/>
                <w:szCs w:val="26"/>
                <w:lang w:val="nl-NL"/>
              </w:rPr>
              <w:t>CỘNG HOÀ XÃ HỘI CHỦ NGHĨA VIỆT NAM</w:t>
            </w:r>
          </w:p>
          <w:p w:rsidR="000B2ABF" w:rsidRDefault="00B37830">
            <w:pPr>
              <w:pStyle w:val="Heading3"/>
              <w:rPr>
                <w:rFonts w:ascii="Times New Roman" w:hAnsi="Times New Roman"/>
                <w:szCs w:val="28"/>
                <w:lang w:val="nl-NL"/>
              </w:rPr>
            </w:pPr>
            <w:r>
              <w:rPr>
                <w:rFonts w:ascii="Times New Roman" w:hAnsi="Times New Roman"/>
                <w:szCs w:val="28"/>
                <w:lang w:val="nl-NL"/>
              </w:rPr>
              <w:t xml:space="preserve">    </w:t>
            </w:r>
            <w:r w:rsidR="008022B0">
              <w:rPr>
                <w:rFonts w:ascii="Times New Roman" w:hAnsi="Times New Roman"/>
                <w:szCs w:val="28"/>
                <w:lang w:val="nl-NL"/>
              </w:rPr>
              <w:t>Độc lập - Tự do - Hạnh phúc</w:t>
            </w:r>
          </w:p>
          <w:p w:rsidR="000B2ABF" w:rsidRDefault="008022B0">
            <w:pPr>
              <w:jc w:val="right"/>
              <w:rPr>
                <w:rFonts w:cs="Times New Roman"/>
                <w:b/>
                <w:bCs/>
                <w:szCs w:val="28"/>
                <w:lang w:val="nl-NL"/>
              </w:rPr>
            </w:pPr>
            <w:r>
              <w:rPr>
                <w:rFonts w:cs="Times New Roman"/>
                <w:noProof/>
                <w:szCs w:val="28"/>
              </w:rPr>
              <mc:AlternateContent>
                <mc:Choice Requires="wps">
                  <w:drawing>
                    <wp:anchor distT="0" distB="0" distL="114300" distR="114300" simplePos="0" relativeHeight="251726848" behindDoc="0" locked="0" layoutInCell="1" allowOverlap="1" wp14:anchorId="75D91D65" wp14:editId="25499352">
                      <wp:simplePos x="0" y="0"/>
                      <wp:positionH relativeFrom="column">
                        <wp:posOffset>894080</wp:posOffset>
                      </wp:positionH>
                      <wp:positionV relativeFrom="paragraph">
                        <wp:posOffset>33223</wp:posOffset>
                      </wp:positionV>
                      <wp:extent cx="1905635" cy="0"/>
                      <wp:effectExtent l="0" t="0" r="1841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2.6pt" to="220.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p1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"/>
                  </w:pict>
                </mc:Fallback>
              </mc:AlternateContent>
            </w:r>
          </w:p>
          <w:p w:rsidR="000B2ABF" w:rsidRDefault="008022B0">
            <w:pPr>
              <w:jc w:val="center"/>
              <w:rPr>
                <w:rFonts w:cs="Times New Roman"/>
                <w:bCs/>
                <w:i/>
                <w:szCs w:val="28"/>
                <w:lang w:val="nl-NL"/>
              </w:rPr>
            </w:pPr>
            <w:r>
              <w:rPr>
                <w:rFonts w:cs="Times New Roman"/>
                <w:bCs/>
                <w:i/>
                <w:szCs w:val="28"/>
                <w:lang w:val="nl-NL"/>
              </w:rPr>
              <w:t xml:space="preserve">               </w:t>
            </w:r>
          </w:p>
          <w:p w:rsidR="000B2ABF" w:rsidRDefault="00B37830" w:rsidP="00D666AE">
            <w:pPr>
              <w:rPr>
                <w:rFonts w:cs="Times New Roman"/>
                <w:bCs/>
                <w:i/>
                <w:szCs w:val="28"/>
                <w:lang w:val="nl-NL"/>
              </w:rPr>
            </w:pPr>
            <w:r>
              <w:rPr>
                <w:rFonts w:cs="Times New Roman"/>
                <w:bCs/>
                <w:i/>
                <w:szCs w:val="28"/>
                <w:lang w:val="nl-NL"/>
              </w:rPr>
              <w:t xml:space="preserve">         </w:t>
            </w:r>
            <w:r w:rsidR="008022B0">
              <w:rPr>
                <w:rFonts w:cs="Times New Roman"/>
                <w:bCs/>
                <w:i/>
                <w:szCs w:val="28"/>
                <w:lang w:val="nl-NL"/>
              </w:rPr>
              <w:t xml:space="preserve"> Thị xã  Kỳ Anh, ngày </w:t>
            </w:r>
            <w:r w:rsidR="00055251">
              <w:rPr>
                <w:rFonts w:cs="Times New Roman"/>
                <w:bCs/>
                <w:i/>
                <w:szCs w:val="28"/>
                <w:lang w:val="nl-NL"/>
              </w:rPr>
              <w:t xml:space="preserve"> </w:t>
            </w:r>
            <w:r w:rsidR="008022B0">
              <w:rPr>
                <w:rFonts w:cs="Times New Roman"/>
                <w:bCs/>
                <w:i/>
                <w:szCs w:val="28"/>
                <w:lang w:val="nl-NL"/>
              </w:rPr>
              <w:t xml:space="preserve">   tháng </w:t>
            </w:r>
            <w:r w:rsidR="00055251">
              <w:rPr>
                <w:rFonts w:cs="Times New Roman"/>
                <w:bCs/>
                <w:i/>
                <w:szCs w:val="28"/>
                <w:lang w:val="nl-NL"/>
              </w:rPr>
              <w:t xml:space="preserve">  </w:t>
            </w:r>
            <w:r w:rsidR="008022B0">
              <w:rPr>
                <w:rFonts w:cs="Times New Roman"/>
                <w:bCs/>
                <w:i/>
                <w:szCs w:val="28"/>
                <w:lang w:val="nl-NL"/>
              </w:rPr>
              <w:t xml:space="preserve"> năm 202</w:t>
            </w:r>
            <w:r w:rsidR="00D666AE">
              <w:rPr>
                <w:rFonts w:cs="Times New Roman"/>
                <w:bCs/>
                <w:i/>
                <w:szCs w:val="28"/>
                <w:lang w:val="nl-NL"/>
              </w:rPr>
              <w:t>4</w:t>
            </w:r>
          </w:p>
        </w:tc>
      </w:tr>
    </w:tbl>
    <w:p w:rsidR="000B2ABF" w:rsidRDefault="008022B0">
      <w:pPr>
        <w:pStyle w:val="Heading1"/>
        <w:jc w:val="center"/>
        <w:rPr>
          <w:rFonts w:ascii="Times New Roman" w:hAnsi="Times New Roman" w:cs="Times New Roman"/>
          <w:i/>
          <w:color w:val="auto"/>
          <w:lang w:val="fr-FR"/>
        </w:rPr>
      </w:pPr>
      <w:r>
        <w:rPr>
          <w:rFonts w:ascii="Times New Roman" w:hAnsi="Times New Roman" w:cs="Times New Roman"/>
          <w:b w:val="0"/>
          <w:iCs/>
          <w:color w:val="auto"/>
          <w:lang w:val="nl-NL"/>
        </w:rPr>
        <w:t>Kính gửi</w:t>
      </w:r>
      <w:r>
        <w:rPr>
          <w:rFonts w:ascii="Times New Roman" w:hAnsi="Times New Roman" w:cs="Times New Roman"/>
          <w:bCs w:val="0"/>
          <w:iCs/>
          <w:color w:val="auto"/>
          <w:lang w:val="nl-NL"/>
        </w:rPr>
        <w:t xml:space="preserve">:  </w:t>
      </w:r>
      <w:r>
        <w:rPr>
          <w:rFonts w:ascii="Times New Roman" w:hAnsi="Times New Roman" w:cs="Times New Roman"/>
          <w:b w:val="0"/>
          <w:iCs/>
          <w:color w:val="auto"/>
          <w:lang w:val="nl-NL"/>
        </w:rPr>
        <w:t>Các đơn vị kinh doanh.</w:t>
      </w:r>
    </w:p>
    <w:p w:rsidR="000B2ABF" w:rsidRDefault="000B2ABF">
      <w:pPr>
        <w:rPr>
          <w:lang w:val="fr-FR"/>
        </w:rPr>
      </w:pPr>
    </w:p>
    <w:p w:rsidR="00BE4258" w:rsidRDefault="008022B0" w:rsidP="00BE4258">
      <w:pPr>
        <w:spacing w:after="0" w:line="400" w:lineRule="exact"/>
        <w:ind w:firstLine="567"/>
        <w:jc w:val="both"/>
        <w:rPr>
          <w:lang w:val="nl-NL"/>
        </w:rPr>
      </w:pPr>
      <w:r>
        <w:rPr>
          <w:lang w:val="nl-NL"/>
        </w:rPr>
        <w:t xml:space="preserve">Để có căn cứ </w:t>
      </w:r>
      <w:r w:rsidR="002C772A">
        <w:rPr>
          <w:lang w:val="nl-NL"/>
        </w:rPr>
        <w:t xml:space="preserve">mua </w:t>
      </w:r>
      <w:r w:rsidR="00BE4258">
        <w:rPr>
          <w:lang w:val="nl-NL"/>
        </w:rPr>
        <w:t>tài sản</w:t>
      </w:r>
      <w:r w:rsidR="00D666AE">
        <w:rPr>
          <w:lang w:val="nl-NL"/>
        </w:rPr>
        <w:t xml:space="preserve"> năm 2024</w:t>
      </w:r>
      <w:r>
        <w:rPr>
          <w:lang w:val="nl-NL"/>
        </w:rPr>
        <w:t xml:space="preserve"> phục vụ công tác khám chữa bệnh tại đơn vị, Bệnh viện đa khoa thị xã Kỳ Anh kính đề nghị các đơn vị quan tâm, có khả năng cung cấp hàng hóa theo</w:t>
      </w:r>
      <w:r w:rsidR="00804928">
        <w:rPr>
          <w:lang w:val="nl-NL"/>
        </w:rPr>
        <w:t xml:space="preserve"> </w:t>
      </w:r>
      <w:r>
        <w:rPr>
          <w:lang w:val="nl-NL"/>
        </w:rPr>
        <w:t>phụ lục 01</w:t>
      </w:r>
      <w:r w:rsidR="00BE4258">
        <w:rPr>
          <w:lang w:val="nl-NL"/>
        </w:rPr>
        <w:t xml:space="preserve"> đính kèm Công văn này, gửi báo giá bản giấy có dấu về địa chỉ: Bệnh viện đa khoa thị xã Kỳ Anh, TDP Hưng Hoà, phường Hưng Trí, Thị xã Kỳ Anh, tỉnh Hà Tĩnh trước ngày </w:t>
      </w:r>
      <w:r w:rsidR="00332A4C">
        <w:rPr>
          <w:lang w:val="nl-NL"/>
        </w:rPr>
        <w:t>23</w:t>
      </w:r>
      <w:r w:rsidR="008654FF">
        <w:rPr>
          <w:lang w:val="nl-NL"/>
        </w:rPr>
        <w:t>/3</w:t>
      </w:r>
      <w:r w:rsidR="00BE4258">
        <w:rPr>
          <w:lang w:val="nl-NL"/>
        </w:rPr>
        <w:t>/2024. Bản mềm gửi qua địa chỉ Gmail: phongvtbvdkka@gmail.com. Báo giá của đơn vị gửi theo mẫu phụ lục 02 đính kèm Công văn này.</w:t>
      </w:r>
    </w:p>
    <w:p w:rsidR="000B2ABF" w:rsidRDefault="008022B0">
      <w:pPr>
        <w:spacing w:after="0" w:line="400" w:lineRule="exact"/>
        <w:ind w:firstLine="567"/>
        <w:jc w:val="both"/>
        <w:rPr>
          <w:lang w:val="nl-NL"/>
        </w:rPr>
      </w:pPr>
      <w:r>
        <w:rPr>
          <w:lang w:val="nl-NL"/>
        </w:rPr>
        <w:t>Bệnh viện đa khoa thị xã Kỳ Anh thông báo để các đơn vị được biết./.</w:t>
      </w:r>
    </w:p>
    <w:p w:rsidR="000B2ABF" w:rsidRDefault="008022B0">
      <w:pPr>
        <w:spacing w:after="0" w:line="400" w:lineRule="exact"/>
        <w:ind w:firstLine="567"/>
        <w:jc w:val="both"/>
        <w:rPr>
          <w:lang w:val="nl-NL"/>
        </w:rPr>
      </w:pPr>
      <w:r>
        <w:rPr>
          <w:lang w:val="nl-NL"/>
        </w:rPr>
        <w:t>Trân trọng cảm ơn!</w:t>
      </w:r>
    </w:p>
    <w:p w:rsidR="000B2ABF" w:rsidRDefault="000B2ABF">
      <w:pPr>
        <w:spacing w:line="288" w:lineRule="auto"/>
        <w:jc w:val="both"/>
        <w:rPr>
          <w:sz w:val="12"/>
          <w:szCs w:val="12"/>
        </w:rPr>
      </w:pPr>
    </w:p>
    <w:tbl>
      <w:tblPr>
        <w:tblW w:w="9266" w:type="dxa"/>
        <w:tblInd w:w="108" w:type="dxa"/>
        <w:tblBorders>
          <w:insideH w:val="single" w:sz="4" w:space="0" w:color="auto"/>
        </w:tblBorders>
        <w:tblLook w:val="0000" w:firstRow="0" w:lastRow="0" w:firstColumn="0" w:lastColumn="0" w:noHBand="0" w:noVBand="0"/>
      </w:tblPr>
      <w:tblGrid>
        <w:gridCol w:w="3651"/>
        <w:gridCol w:w="5615"/>
      </w:tblGrid>
      <w:tr w:rsidR="000B2ABF">
        <w:trPr>
          <w:trHeight w:val="1505"/>
        </w:trPr>
        <w:tc>
          <w:tcPr>
            <w:tcW w:w="3651" w:type="dxa"/>
            <w:tcBorders>
              <w:top w:val="nil"/>
              <w:left w:val="nil"/>
              <w:bottom w:val="nil"/>
              <w:right w:val="nil"/>
            </w:tcBorders>
          </w:tcPr>
          <w:p w:rsidR="000B2ABF" w:rsidRDefault="008022B0">
            <w:pPr>
              <w:pStyle w:val="Heading3"/>
              <w:jc w:val="left"/>
              <w:rPr>
                <w:rFonts w:ascii="Times New Roman" w:hAnsi="Times New Roman"/>
                <w:i/>
                <w:iCs/>
                <w:sz w:val="24"/>
                <w:lang w:val="nl-NL"/>
              </w:rPr>
            </w:pPr>
            <w:r>
              <w:rPr>
                <w:rFonts w:ascii="Times New Roman" w:hAnsi="Times New Roman"/>
                <w:i/>
                <w:iCs/>
                <w:sz w:val="24"/>
                <w:lang w:val="nl-NL"/>
              </w:rPr>
              <w:t xml:space="preserve">Nơi nhận:                                                                       </w:t>
            </w:r>
          </w:p>
          <w:p w:rsidR="000B2ABF" w:rsidRDefault="008022B0">
            <w:pPr>
              <w:pStyle w:val="Heading3"/>
              <w:jc w:val="left"/>
              <w:rPr>
                <w:rFonts w:ascii="Times New Roman" w:hAnsi="Times New Roman"/>
                <w:b w:val="0"/>
                <w:sz w:val="22"/>
                <w:szCs w:val="22"/>
                <w:lang w:val="nl-NL"/>
              </w:rPr>
            </w:pPr>
            <w:r>
              <w:rPr>
                <w:rFonts w:ascii="Times New Roman" w:hAnsi="Times New Roman"/>
                <w:b w:val="0"/>
                <w:sz w:val="22"/>
                <w:szCs w:val="22"/>
                <w:lang w:val="nl-NL"/>
              </w:rPr>
              <w:t xml:space="preserve">- Như trên;                                                                                  </w:t>
            </w:r>
          </w:p>
          <w:p w:rsidR="000B2ABF" w:rsidRDefault="008022B0">
            <w:pPr>
              <w:pStyle w:val="Heading3"/>
              <w:jc w:val="left"/>
              <w:rPr>
                <w:rFonts w:ascii="Times New Roman" w:hAnsi="Times New Roman"/>
                <w:b w:val="0"/>
                <w:szCs w:val="28"/>
                <w:lang w:val="nl-NL"/>
              </w:rPr>
            </w:pPr>
            <w:r>
              <w:rPr>
                <w:rFonts w:ascii="Times New Roman" w:hAnsi="Times New Roman"/>
                <w:b w:val="0"/>
                <w:sz w:val="22"/>
                <w:szCs w:val="22"/>
                <w:lang w:val="nl-NL"/>
              </w:rPr>
              <w:t>- Lưu: VT, TCHC.</w:t>
            </w:r>
            <w:r>
              <w:rPr>
                <w:rFonts w:ascii="Times New Roman" w:hAnsi="Times New Roman"/>
                <w:b w:val="0"/>
                <w:szCs w:val="28"/>
                <w:lang w:val="nl-NL"/>
              </w:rPr>
              <w:tab/>
            </w:r>
          </w:p>
        </w:tc>
        <w:tc>
          <w:tcPr>
            <w:tcW w:w="5615" w:type="dxa"/>
            <w:tcBorders>
              <w:top w:val="nil"/>
              <w:left w:val="nil"/>
              <w:bottom w:val="nil"/>
              <w:right w:val="nil"/>
            </w:tcBorders>
          </w:tcPr>
          <w:p w:rsidR="000B2ABF" w:rsidRDefault="008022B0">
            <w:pPr>
              <w:spacing w:after="0" w:line="240" w:lineRule="auto"/>
              <w:jc w:val="center"/>
              <w:rPr>
                <w:b/>
                <w:lang w:val="pt-BR"/>
              </w:rPr>
            </w:pPr>
            <w:r>
              <w:rPr>
                <w:b/>
                <w:lang w:val="pt-BR"/>
              </w:rPr>
              <w:t xml:space="preserve"> </w:t>
            </w:r>
            <w:r w:rsidR="006A5C4A">
              <w:rPr>
                <w:b/>
                <w:lang w:val="pt-BR"/>
              </w:rPr>
              <w:t xml:space="preserve">KT. </w:t>
            </w:r>
            <w:r>
              <w:rPr>
                <w:b/>
                <w:lang w:val="pt-BR"/>
              </w:rPr>
              <w:t>GIÁM ĐỐC</w:t>
            </w:r>
          </w:p>
          <w:p w:rsidR="000B2ABF" w:rsidRDefault="006A5C4A">
            <w:pPr>
              <w:spacing w:after="0" w:line="240" w:lineRule="auto"/>
              <w:jc w:val="center"/>
              <w:rPr>
                <w:b/>
                <w:lang w:val="pt-BR"/>
              </w:rPr>
            </w:pPr>
            <w:r>
              <w:rPr>
                <w:b/>
                <w:lang w:val="pt-BR"/>
              </w:rPr>
              <w:t>PHÓ GIÁM ĐỐC</w:t>
            </w:r>
          </w:p>
          <w:p w:rsidR="000B2ABF" w:rsidRDefault="000B2ABF">
            <w:pPr>
              <w:spacing w:after="0" w:line="240" w:lineRule="auto"/>
              <w:jc w:val="center"/>
              <w:rPr>
                <w:b/>
                <w:lang w:val="pt-BR"/>
              </w:rPr>
            </w:pPr>
          </w:p>
          <w:p w:rsidR="000B2ABF" w:rsidRDefault="000B2ABF">
            <w:pPr>
              <w:spacing w:after="0" w:line="240" w:lineRule="auto"/>
              <w:jc w:val="center"/>
              <w:rPr>
                <w:b/>
                <w:lang w:val="pt-BR"/>
              </w:rPr>
            </w:pPr>
          </w:p>
          <w:p w:rsidR="000B2ABF" w:rsidRPr="006A5C4A" w:rsidRDefault="000B2ABF">
            <w:pPr>
              <w:spacing w:after="0" w:line="240" w:lineRule="auto"/>
              <w:jc w:val="center"/>
              <w:rPr>
                <w:b/>
                <w:sz w:val="48"/>
                <w:lang w:val="pt-BR"/>
              </w:rPr>
            </w:pPr>
            <w:bookmarkStart w:id="0" w:name="_GoBack"/>
            <w:bookmarkEnd w:id="0"/>
          </w:p>
          <w:p w:rsidR="000B2ABF" w:rsidRPr="00AF3791" w:rsidRDefault="000B2ABF">
            <w:pPr>
              <w:spacing w:after="0" w:line="240" w:lineRule="auto"/>
              <w:jc w:val="center"/>
              <w:rPr>
                <w:b/>
                <w:sz w:val="12"/>
                <w:lang w:val="pt-BR"/>
              </w:rPr>
            </w:pPr>
          </w:p>
          <w:p w:rsidR="000B2ABF" w:rsidRDefault="000B2ABF">
            <w:pPr>
              <w:spacing w:after="0" w:line="240" w:lineRule="auto"/>
              <w:jc w:val="center"/>
              <w:rPr>
                <w:b/>
                <w:lang w:val="pt-BR"/>
              </w:rPr>
            </w:pPr>
          </w:p>
          <w:p w:rsidR="000B2ABF" w:rsidRPr="006A5C4A" w:rsidRDefault="006A5C4A">
            <w:pPr>
              <w:spacing w:after="0" w:line="240" w:lineRule="auto"/>
              <w:jc w:val="center"/>
              <w:rPr>
                <w:b/>
                <w:bCs/>
                <w:lang w:val="nl-NL"/>
              </w:rPr>
            </w:pPr>
            <w:r w:rsidRPr="006A5C4A">
              <w:rPr>
                <w:b/>
                <w:bCs/>
                <w:lang w:val="nl-NL"/>
              </w:rPr>
              <w:t>Đặng Diên</w:t>
            </w:r>
          </w:p>
        </w:tc>
      </w:tr>
    </w:tbl>
    <w:p w:rsidR="000B2ABF" w:rsidRDefault="008022B0">
      <w:pPr>
        <w:jc w:val="both"/>
        <w:rPr>
          <w:b/>
          <w:i/>
          <w:sz w:val="24"/>
          <w:szCs w:val="24"/>
        </w:rPr>
      </w:pPr>
      <w:r>
        <w:rPr>
          <w:b/>
          <w:i/>
          <w:sz w:val="24"/>
          <w:szCs w:val="24"/>
        </w:rPr>
        <w:t xml:space="preserve"> </w:t>
      </w:r>
    </w:p>
    <w:p w:rsidR="000B2ABF" w:rsidRDefault="008022B0">
      <w:pPr>
        <w:jc w:val="both"/>
        <w:rPr>
          <w:b/>
          <w:i/>
          <w:sz w:val="24"/>
          <w:szCs w:val="24"/>
        </w:rPr>
      </w:pPr>
      <w:r>
        <w:rPr>
          <w:lang w:val="pt-BR"/>
        </w:rPr>
        <w:t xml:space="preserve">                                                                    </w:t>
      </w:r>
    </w:p>
    <w:p w:rsidR="000B2ABF" w:rsidRDefault="008022B0">
      <w:pPr>
        <w:ind w:firstLine="720"/>
        <w:rPr>
          <w:lang w:val="pt-BR"/>
        </w:rPr>
      </w:pPr>
      <w:r>
        <w:rPr>
          <w:lang w:val="pt-BR"/>
        </w:rPr>
        <w:t xml:space="preserve">                                          </w:t>
      </w:r>
    </w:p>
    <w:p w:rsidR="000B2ABF" w:rsidRDefault="008022B0">
      <w:pPr>
        <w:ind w:firstLine="720"/>
        <w:rPr>
          <w:b/>
          <w:bCs/>
          <w:lang w:val="pt-BR"/>
        </w:rPr>
      </w:pPr>
      <w:r>
        <w:rPr>
          <w:lang w:val="pt-BR"/>
        </w:rPr>
        <w:t xml:space="preserve">                              </w:t>
      </w:r>
    </w:p>
    <w:p w:rsidR="000B2ABF" w:rsidRDefault="000B2ABF">
      <w:pPr>
        <w:jc w:val="center"/>
        <w:rPr>
          <w:b/>
          <w:lang w:val="pt-BR"/>
        </w:rPr>
      </w:pPr>
    </w:p>
    <w:p w:rsidR="000B2ABF" w:rsidRDefault="000B2ABF">
      <w:pPr>
        <w:jc w:val="center"/>
        <w:rPr>
          <w:b/>
          <w:lang w:val="pt-BR"/>
        </w:rPr>
      </w:pPr>
    </w:p>
    <w:p w:rsidR="006F0E71" w:rsidRDefault="006F0E71">
      <w:pPr>
        <w:jc w:val="center"/>
        <w:rPr>
          <w:b/>
          <w:lang w:val="pt-BR"/>
        </w:rPr>
      </w:pPr>
    </w:p>
    <w:p w:rsidR="00D666AE" w:rsidRDefault="00D666AE">
      <w:pPr>
        <w:jc w:val="center"/>
        <w:rPr>
          <w:b/>
          <w:lang w:val="pt-BR"/>
        </w:rPr>
      </w:pPr>
    </w:p>
    <w:p w:rsidR="00123E15" w:rsidRDefault="00123E15" w:rsidP="00804928">
      <w:pPr>
        <w:spacing w:after="0" w:line="240" w:lineRule="auto"/>
        <w:rPr>
          <w:b/>
          <w:lang w:val="pt-BR"/>
        </w:rPr>
      </w:pPr>
    </w:p>
    <w:p w:rsidR="00BE4258" w:rsidRDefault="00BE4258" w:rsidP="00804928">
      <w:pPr>
        <w:spacing w:after="0" w:line="240" w:lineRule="auto"/>
        <w:rPr>
          <w:b/>
          <w:lang w:val="pt-BR"/>
        </w:rPr>
      </w:pPr>
    </w:p>
    <w:p w:rsidR="000B2ABF" w:rsidRDefault="008022B0">
      <w:pPr>
        <w:spacing w:after="0" w:line="240" w:lineRule="auto"/>
        <w:jc w:val="center"/>
        <w:rPr>
          <w:b/>
          <w:lang w:val="pt-BR"/>
        </w:rPr>
      </w:pPr>
      <w:r>
        <w:rPr>
          <w:b/>
          <w:lang w:val="pt-BR"/>
        </w:rPr>
        <w:t>PHỤ LỤC 01</w:t>
      </w:r>
    </w:p>
    <w:p w:rsidR="000B2ABF" w:rsidRDefault="008022B0">
      <w:pPr>
        <w:spacing w:after="0" w:line="240" w:lineRule="auto"/>
        <w:jc w:val="center"/>
        <w:rPr>
          <w:b/>
          <w:lang w:val="pt-BR"/>
        </w:rPr>
      </w:pPr>
      <w:r>
        <w:rPr>
          <w:b/>
          <w:lang w:val="pt-BR"/>
        </w:rPr>
        <w:t>HÀNG HÓA ĐỀ NGHỊ BÁO GIÁ</w:t>
      </w:r>
    </w:p>
    <w:p w:rsidR="000B2ABF" w:rsidRDefault="008022B0">
      <w:pPr>
        <w:spacing w:after="0"/>
        <w:jc w:val="center"/>
        <w:rPr>
          <w:i/>
          <w:lang w:val="pt-BR"/>
        </w:rPr>
      </w:pPr>
      <w:r>
        <w:rPr>
          <w:i/>
          <w:lang w:val="pt-BR"/>
        </w:rPr>
        <w:t>(Kèm theo Công văn số</w:t>
      </w:r>
      <w:r w:rsidR="003F256A">
        <w:rPr>
          <w:i/>
          <w:lang w:val="pt-BR"/>
        </w:rPr>
        <w:t xml:space="preserve">      /TM-BVĐKKA ngày     /</w:t>
      </w:r>
      <w:r w:rsidR="00D666AE">
        <w:rPr>
          <w:i/>
          <w:lang w:val="pt-BR"/>
        </w:rPr>
        <w:t>0</w:t>
      </w:r>
      <w:r w:rsidR="00332A4C">
        <w:rPr>
          <w:i/>
          <w:lang w:val="pt-BR"/>
        </w:rPr>
        <w:t>3</w:t>
      </w:r>
      <w:r w:rsidR="00D666AE">
        <w:rPr>
          <w:i/>
          <w:lang w:val="pt-BR"/>
        </w:rPr>
        <w:t>/2024</w:t>
      </w:r>
      <w:r>
        <w:rPr>
          <w:i/>
          <w:lang w:val="pt-BR"/>
        </w:rPr>
        <w:t xml:space="preserve"> </w:t>
      </w:r>
    </w:p>
    <w:p w:rsidR="000B2ABF" w:rsidRDefault="008022B0" w:rsidP="00094779">
      <w:pPr>
        <w:spacing w:after="0"/>
        <w:jc w:val="center"/>
        <w:rPr>
          <w:i/>
          <w:lang w:val="pt-BR"/>
        </w:rPr>
      </w:pPr>
      <w:r>
        <w:rPr>
          <w:i/>
          <w:lang w:val="pt-BR"/>
        </w:rPr>
        <w:t>của Bệnh viện đa khoa thị xã Kỳ Anh)</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560"/>
        <w:gridCol w:w="3969"/>
        <w:gridCol w:w="992"/>
        <w:gridCol w:w="992"/>
        <w:gridCol w:w="992"/>
      </w:tblGrid>
      <w:tr w:rsidR="00A814F9" w:rsidTr="004F45E9">
        <w:trPr>
          <w:trHeight w:val="662"/>
        </w:trPr>
        <w:tc>
          <w:tcPr>
            <w:tcW w:w="675" w:type="dxa"/>
            <w:vAlign w:val="center"/>
          </w:tcPr>
          <w:p w:rsidR="00A814F9" w:rsidRDefault="00A814F9">
            <w:pPr>
              <w:spacing w:after="0" w:line="240" w:lineRule="auto"/>
              <w:jc w:val="center"/>
              <w:rPr>
                <w:b/>
                <w:lang w:val="pt-BR"/>
              </w:rPr>
            </w:pPr>
            <w:r>
              <w:rPr>
                <w:b/>
                <w:lang w:val="pt-BR"/>
              </w:rPr>
              <w:t>TT</w:t>
            </w:r>
          </w:p>
        </w:tc>
        <w:tc>
          <w:tcPr>
            <w:tcW w:w="1560" w:type="dxa"/>
            <w:vAlign w:val="center"/>
          </w:tcPr>
          <w:p w:rsidR="00A814F9" w:rsidRDefault="00A814F9">
            <w:pPr>
              <w:spacing w:after="0" w:line="240" w:lineRule="auto"/>
              <w:jc w:val="center"/>
              <w:rPr>
                <w:b/>
                <w:lang w:val="pt-BR"/>
              </w:rPr>
            </w:pPr>
            <w:r>
              <w:rPr>
                <w:b/>
                <w:lang w:val="pt-BR"/>
              </w:rPr>
              <w:t>Tên hàng hóa</w:t>
            </w:r>
          </w:p>
        </w:tc>
        <w:tc>
          <w:tcPr>
            <w:tcW w:w="3969" w:type="dxa"/>
          </w:tcPr>
          <w:p w:rsidR="00A814F9" w:rsidRDefault="00A814F9" w:rsidP="002C772A">
            <w:pPr>
              <w:spacing w:after="0" w:line="240" w:lineRule="auto"/>
              <w:jc w:val="center"/>
              <w:rPr>
                <w:b/>
                <w:lang w:val="pt-BR"/>
              </w:rPr>
            </w:pPr>
            <w:r>
              <w:rPr>
                <w:b/>
                <w:lang w:val="pt-BR"/>
              </w:rPr>
              <w:t>Tính năng kỹ thuật</w:t>
            </w:r>
          </w:p>
        </w:tc>
        <w:tc>
          <w:tcPr>
            <w:tcW w:w="992" w:type="dxa"/>
            <w:vAlign w:val="center"/>
          </w:tcPr>
          <w:p w:rsidR="00A814F9" w:rsidRDefault="00A814F9" w:rsidP="002C772A">
            <w:pPr>
              <w:spacing w:after="0" w:line="240" w:lineRule="auto"/>
              <w:jc w:val="center"/>
              <w:rPr>
                <w:b/>
                <w:lang w:val="pt-BR"/>
              </w:rPr>
            </w:pPr>
            <w:r>
              <w:rPr>
                <w:b/>
                <w:lang w:val="pt-BR"/>
              </w:rPr>
              <w:t>Mã số</w:t>
            </w:r>
          </w:p>
        </w:tc>
        <w:tc>
          <w:tcPr>
            <w:tcW w:w="992" w:type="dxa"/>
            <w:vAlign w:val="center"/>
          </w:tcPr>
          <w:p w:rsidR="00A814F9" w:rsidRDefault="00A814F9" w:rsidP="00992A7C">
            <w:pPr>
              <w:spacing w:after="0" w:line="240" w:lineRule="auto"/>
              <w:jc w:val="center"/>
              <w:rPr>
                <w:b/>
                <w:lang w:val="pt-BR"/>
              </w:rPr>
            </w:pPr>
            <w:r>
              <w:rPr>
                <w:b/>
                <w:lang w:val="pt-BR"/>
              </w:rPr>
              <w:t>Đơn vị tính</w:t>
            </w:r>
          </w:p>
        </w:tc>
        <w:tc>
          <w:tcPr>
            <w:tcW w:w="992" w:type="dxa"/>
            <w:vAlign w:val="center"/>
          </w:tcPr>
          <w:p w:rsidR="00A814F9" w:rsidRDefault="00A814F9">
            <w:pPr>
              <w:spacing w:after="0" w:line="240" w:lineRule="auto"/>
              <w:jc w:val="center"/>
              <w:rPr>
                <w:b/>
                <w:lang w:val="pt-BR"/>
              </w:rPr>
            </w:pPr>
            <w:r>
              <w:rPr>
                <w:b/>
                <w:lang w:val="pt-BR"/>
              </w:rPr>
              <w:t>Số lượng</w:t>
            </w:r>
          </w:p>
        </w:tc>
      </w:tr>
      <w:tr w:rsidR="00A814F9" w:rsidRPr="001D7B28" w:rsidTr="006925FF">
        <w:trPr>
          <w:trHeight w:val="513"/>
        </w:trPr>
        <w:tc>
          <w:tcPr>
            <w:tcW w:w="675" w:type="dxa"/>
            <w:vAlign w:val="center"/>
          </w:tcPr>
          <w:p w:rsidR="00A814F9" w:rsidRPr="001D7B28" w:rsidRDefault="00A814F9" w:rsidP="00480CF6">
            <w:pPr>
              <w:jc w:val="center"/>
              <w:rPr>
                <w:rFonts w:cs="Times New Roman"/>
                <w:bCs/>
                <w:sz w:val="26"/>
                <w:szCs w:val="26"/>
              </w:rPr>
            </w:pPr>
            <w:r w:rsidRPr="001D7B28">
              <w:rPr>
                <w:rFonts w:cs="Times New Roman"/>
                <w:bCs/>
                <w:sz w:val="26"/>
                <w:szCs w:val="26"/>
              </w:rPr>
              <w:t>1</w:t>
            </w:r>
          </w:p>
        </w:tc>
        <w:tc>
          <w:tcPr>
            <w:tcW w:w="1560" w:type="dxa"/>
            <w:vAlign w:val="center"/>
          </w:tcPr>
          <w:p w:rsidR="00A814F9" w:rsidRDefault="00A814F9">
            <w:pPr>
              <w:rPr>
                <w:color w:val="202124"/>
                <w:sz w:val="24"/>
                <w:szCs w:val="24"/>
              </w:rPr>
            </w:pPr>
            <w:r>
              <w:rPr>
                <w:color w:val="202124"/>
              </w:rPr>
              <w:t>Tủ sắt Hòa Phát TU09K3BCK</w:t>
            </w:r>
          </w:p>
        </w:tc>
        <w:tc>
          <w:tcPr>
            <w:tcW w:w="3969" w:type="dxa"/>
          </w:tcPr>
          <w:p w:rsidR="00A814F9" w:rsidRDefault="00A814F9">
            <w:pPr>
              <w:rPr>
                <w:color w:val="202124"/>
                <w:sz w:val="22"/>
              </w:rPr>
            </w:pPr>
            <w:r>
              <w:rPr>
                <w:color w:val="202124"/>
                <w:sz w:val="22"/>
              </w:rPr>
              <w:t xml:space="preserve"> Kích thước:  W1000 x D450 x 1830 mm </w:t>
            </w:r>
            <w:r>
              <w:rPr>
                <w:color w:val="202124"/>
                <w:sz w:val="22"/>
              </w:rPr>
              <w:br/>
              <w:t xml:space="preserve">(Trong đó W: chiều rộng, D: chiều sâu, H: chiều cao).                                               Khóa tủ: Khóa tủ </w:t>
            </w:r>
            <w:proofErr w:type="gramStart"/>
            <w:r>
              <w:rPr>
                <w:color w:val="202124"/>
                <w:sz w:val="22"/>
              </w:rPr>
              <w:t>an</w:t>
            </w:r>
            <w:proofErr w:type="gramEnd"/>
            <w:r>
              <w:rPr>
                <w:color w:val="202124"/>
                <w:sz w:val="22"/>
              </w:rPr>
              <w:t xml:space="preserve"> toàn;         Kiểu dáng: Tủ gồm 2 khoang: - Khoang trên thiết kế cánh kính lùa, bên trong có 2 đợt chia làm 3 ngăn để tài liệu kèm ổ khóa chốt ở giữa. - Khoang dưới thiết kế cánh sắt lùa, Màu sắc: Màu ghi         </w:t>
            </w:r>
          </w:p>
        </w:tc>
        <w:tc>
          <w:tcPr>
            <w:tcW w:w="992" w:type="dxa"/>
          </w:tcPr>
          <w:p w:rsidR="00A814F9" w:rsidRDefault="00A814F9">
            <w:pPr>
              <w:jc w:val="center"/>
              <w:rPr>
                <w:sz w:val="26"/>
                <w:szCs w:val="26"/>
              </w:rPr>
            </w:pPr>
            <w:r>
              <w:rPr>
                <w:sz w:val="26"/>
                <w:szCs w:val="26"/>
              </w:rPr>
              <w:t xml:space="preserve"> TU09K3BCK</w:t>
            </w:r>
          </w:p>
        </w:tc>
        <w:tc>
          <w:tcPr>
            <w:tcW w:w="992" w:type="dxa"/>
            <w:vAlign w:val="center"/>
          </w:tcPr>
          <w:p w:rsidR="00A814F9" w:rsidRDefault="00A814F9" w:rsidP="00992A7C">
            <w:pPr>
              <w:jc w:val="center"/>
              <w:rPr>
                <w:sz w:val="26"/>
                <w:szCs w:val="26"/>
              </w:rPr>
            </w:pPr>
            <w:r>
              <w:rPr>
                <w:sz w:val="26"/>
                <w:szCs w:val="26"/>
              </w:rPr>
              <w:t>Cái</w:t>
            </w:r>
          </w:p>
        </w:tc>
        <w:tc>
          <w:tcPr>
            <w:tcW w:w="992" w:type="dxa"/>
            <w:vAlign w:val="center"/>
          </w:tcPr>
          <w:p w:rsidR="00A814F9" w:rsidRDefault="00A814F9">
            <w:pPr>
              <w:jc w:val="center"/>
              <w:rPr>
                <w:sz w:val="26"/>
                <w:szCs w:val="26"/>
              </w:rPr>
            </w:pPr>
            <w:r>
              <w:rPr>
                <w:sz w:val="26"/>
                <w:szCs w:val="26"/>
              </w:rPr>
              <w:t>1</w:t>
            </w:r>
          </w:p>
        </w:tc>
      </w:tr>
      <w:tr w:rsidR="00A814F9" w:rsidRPr="001D7B28" w:rsidTr="004F45E9">
        <w:trPr>
          <w:trHeight w:val="513"/>
        </w:trPr>
        <w:tc>
          <w:tcPr>
            <w:tcW w:w="675" w:type="dxa"/>
            <w:vAlign w:val="center"/>
          </w:tcPr>
          <w:p w:rsidR="00A814F9" w:rsidRPr="001D7B28" w:rsidRDefault="00A814F9" w:rsidP="00480CF6">
            <w:pPr>
              <w:jc w:val="center"/>
              <w:rPr>
                <w:rFonts w:cs="Times New Roman"/>
                <w:bCs/>
                <w:sz w:val="26"/>
                <w:szCs w:val="26"/>
              </w:rPr>
            </w:pPr>
            <w:r>
              <w:rPr>
                <w:rFonts w:cs="Times New Roman"/>
                <w:bCs/>
                <w:sz w:val="26"/>
                <w:szCs w:val="26"/>
              </w:rPr>
              <w:t>2</w:t>
            </w:r>
          </w:p>
        </w:tc>
        <w:tc>
          <w:tcPr>
            <w:tcW w:w="1560" w:type="dxa"/>
            <w:vAlign w:val="center"/>
          </w:tcPr>
          <w:p w:rsidR="00A814F9" w:rsidRDefault="00A814F9">
            <w:pPr>
              <w:rPr>
                <w:color w:val="333333"/>
                <w:szCs w:val="28"/>
              </w:rPr>
            </w:pPr>
            <w:r>
              <w:rPr>
                <w:color w:val="333333"/>
                <w:szCs w:val="28"/>
              </w:rPr>
              <w:t>Tủ sắt 9 ngăn TU983-3K</w:t>
            </w:r>
          </w:p>
        </w:tc>
        <w:tc>
          <w:tcPr>
            <w:tcW w:w="3969" w:type="dxa"/>
          </w:tcPr>
          <w:p w:rsidR="00A814F9" w:rsidRDefault="00A814F9">
            <w:pPr>
              <w:rPr>
                <w:sz w:val="22"/>
              </w:rPr>
            </w:pPr>
            <w:r>
              <w:rPr>
                <w:sz w:val="22"/>
              </w:rPr>
              <w:t xml:space="preserve">Kích thước: W915 x D450 x 1830 mm </w:t>
            </w:r>
            <w:r>
              <w:rPr>
                <w:sz w:val="22"/>
              </w:rPr>
              <w:br/>
              <w:t>(Trong đó W: chiều rộng, D: chiều sâu, H: chiều cao</w:t>
            </w:r>
            <w:proofErr w:type="gramStart"/>
            <w:r>
              <w:rPr>
                <w:sz w:val="22"/>
              </w:rPr>
              <w:t>) .</w:t>
            </w:r>
            <w:proofErr w:type="gramEnd"/>
            <w:r>
              <w:rPr>
                <w:sz w:val="22"/>
              </w:rPr>
              <w:t xml:space="preserve">                    Chất liệu: Sắt sơn tĩnh điện.               Kiểu dáng: thiết kế gồm 9 khoang cánh mở. Trên mỗi cánh có 1 khóa Locker, núm tay nắm và tai khóa móc.                                              Màu sắc: Màu ghi                  </w:t>
            </w:r>
          </w:p>
        </w:tc>
        <w:tc>
          <w:tcPr>
            <w:tcW w:w="992" w:type="dxa"/>
            <w:vAlign w:val="center"/>
          </w:tcPr>
          <w:p w:rsidR="00A814F9" w:rsidRDefault="00A814F9">
            <w:pPr>
              <w:jc w:val="center"/>
              <w:rPr>
                <w:sz w:val="26"/>
                <w:szCs w:val="26"/>
              </w:rPr>
            </w:pPr>
            <w:r>
              <w:rPr>
                <w:sz w:val="26"/>
                <w:szCs w:val="26"/>
              </w:rPr>
              <w:t>TU983-3K</w:t>
            </w:r>
          </w:p>
        </w:tc>
        <w:tc>
          <w:tcPr>
            <w:tcW w:w="992" w:type="dxa"/>
            <w:vAlign w:val="center"/>
          </w:tcPr>
          <w:p w:rsidR="00A814F9" w:rsidRDefault="00A814F9" w:rsidP="00992A7C">
            <w:pPr>
              <w:jc w:val="center"/>
              <w:rPr>
                <w:sz w:val="26"/>
                <w:szCs w:val="26"/>
              </w:rPr>
            </w:pPr>
            <w:r>
              <w:rPr>
                <w:sz w:val="26"/>
                <w:szCs w:val="26"/>
              </w:rPr>
              <w:t>Cái</w:t>
            </w:r>
          </w:p>
        </w:tc>
        <w:tc>
          <w:tcPr>
            <w:tcW w:w="992" w:type="dxa"/>
            <w:vAlign w:val="center"/>
          </w:tcPr>
          <w:p w:rsidR="00A814F9" w:rsidRDefault="00A814F9">
            <w:pPr>
              <w:jc w:val="center"/>
              <w:rPr>
                <w:sz w:val="26"/>
                <w:szCs w:val="26"/>
              </w:rPr>
            </w:pPr>
            <w:r>
              <w:rPr>
                <w:sz w:val="26"/>
                <w:szCs w:val="26"/>
              </w:rPr>
              <w:t>1</w:t>
            </w:r>
          </w:p>
        </w:tc>
      </w:tr>
      <w:tr w:rsidR="00A814F9" w:rsidRPr="00075AB7" w:rsidTr="004F45E9">
        <w:trPr>
          <w:trHeight w:val="513"/>
        </w:trPr>
        <w:tc>
          <w:tcPr>
            <w:tcW w:w="675" w:type="dxa"/>
            <w:vAlign w:val="center"/>
          </w:tcPr>
          <w:p w:rsidR="00A814F9" w:rsidRPr="00075AB7" w:rsidRDefault="00A814F9" w:rsidP="00480CF6">
            <w:pPr>
              <w:jc w:val="center"/>
              <w:rPr>
                <w:rFonts w:cs="Times New Roman"/>
                <w:bCs/>
                <w:sz w:val="24"/>
                <w:szCs w:val="24"/>
              </w:rPr>
            </w:pPr>
            <w:r w:rsidRPr="00075AB7">
              <w:rPr>
                <w:rFonts w:cs="Times New Roman"/>
                <w:bCs/>
                <w:sz w:val="24"/>
                <w:szCs w:val="24"/>
              </w:rPr>
              <w:t>3</w:t>
            </w:r>
          </w:p>
        </w:tc>
        <w:tc>
          <w:tcPr>
            <w:tcW w:w="1560" w:type="dxa"/>
            <w:vAlign w:val="center"/>
          </w:tcPr>
          <w:p w:rsidR="00075AB7" w:rsidRPr="00075AB7" w:rsidRDefault="00075AB7" w:rsidP="00075AB7">
            <w:pPr>
              <w:rPr>
                <w:sz w:val="24"/>
                <w:szCs w:val="24"/>
              </w:rPr>
            </w:pPr>
            <w:r w:rsidRPr="00075AB7">
              <w:rPr>
                <w:sz w:val="24"/>
                <w:szCs w:val="24"/>
              </w:rPr>
              <w:t xml:space="preserve">Bàn làm việc Gỗ </w:t>
            </w:r>
            <w:r w:rsidR="008A7903">
              <w:rPr>
                <w:sz w:val="24"/>
                <w:szCs w:val="24"/>
              </w:rPr>
              <w:t>tự nhiên</w:t>
            </w:r>
          </w:p>
          <w:p w:rsidR="00A814F9" w:rsidRPr="00075AB7" w:rsidRDefault="00A814F9">
            <w:pPr>
              <w:rPr>
                <w:sz w:val="24"/>
                <w:szCs w:val="24"/>
              </w:rPr>
            </w:pPr>
          </w:p>
        </w:tc>
        <w:tc>
          <w:tcPr>
            <w:tcW w:w="3969" w:type="dxa"/>
            <w:vAlign w:val="center"/>
          </w:tcPr>
          <w:p w:rsidR="00075AB7" w:rsidRPr="00075AB7" w:rsidRDefault="00075AB7" w:rsidP="00075AB7">
            <w:pPr>
              <w:rPr>
                <w:sz w:val="24"/>
                <w:szCs w:val="24"/>
              </w:rPr>
            </w:pPr>
            <w:r w:rsidRPr="00075AB7">
              <w:rPr>
                <w:sz w:val="24"/>
                <w:szCs w:val="24"/>
              </w:rPr>
              <w:t xml:space="preserve">Kích thước: 1,4m × 0,70m × 0,75m. Chất liệu: Gỗ </w:t>
            </w:r>
            <w:r w:rsidR="008A7903">
              <w:rPr>
                <w:sz w:val="24"/>
                <w:szCs w:val="24"/>
              </w:rPr>
              <w:t>tự nhiên</w:t>
            </w:r>
            <w:r w:rsidRPr="00075AB7">
              <w:rPr>
                <w:sz w:val="24"/>
                <w:szCs w:val="24"/>
              </w:rPr>
              <w:t>. Bàn hình chữ nhật. Một đầu có tủ + hộc kéo, lắp khóa Việt Tiệp, sơn bóng PU.</w:t>
            </w:r>
          </w:p>
          <w:p w:rsidR="00A814F9" w:rsidRPr="00075AB7" w:rsidRDefault="00A814F9">
            <w:pPr>
              <w:rPr>
                <w:sz w:val="24"/>
                <w:szCs w:val="24"/>
              </w:rPr>
            </w:pPr>
          </w:p>
        </w:tc>
        <w:tc>
          <w:tcPr>
            <w:tcW w:w="992" w:type="dxa"/>
            <w:vAlign w:val="center"/>
          </w:tcPr>
          <w:p w:rsidR="00075AB7" w:rsidRPr="00075AB7" w:rsidRDefault="00A814F9">
            <w:pPr>
              <w:jc w:val="center"/>
              <w:rPr>
                <w:sz w:val="24"/>
                <w:szCs w:val="24"/>
              </w:rPr>
            </w:pPr>
            <w:r w:rsidRPr="00075AB7">
              <w:rPr>
                <w:sz w:val="24"/>
                <w:szCs w:val="24"/>
              </w:rPr>
              <w:t> </w:t>
            </w:r>
          </w:p>
          <w:p w:rsidR="00075AB7" w:rsidRPr="00075AB7" w:rsidRDefault="00075AB7" w:rsidP="00075AB7">
            <w:pPr>
              <w:jc w:val="center"/>
              <w:rPr>
                <w:bCs/>
                <w:sz w:val="24"/>
                <w:szCs w:val="24"/>
              </w:rPr>
            </w:pPr>
            <w:r w:rsidRPr="00075AB7">
              <w:rPr>
                <w:bCs/>
                <w:sz w:val="24"/>
                <w:szCs w:val="24"/>
              </w:rPr>
              <w:t>BLV04</w:t>
            </w:r>
          </w:p>
          <w:p w:rsidR="00A814F9" w:rsidRPr="00075AB7" w:rsidRDefault="00A814F9">
            <w:pPr>
              <w:jc w:val="center"/>
              <w:rPr>
                <w:sz w:val="24"/>
                <w:szCs w:val="24"/>
              </w:rPr>
            </w:pPr>
          </w:p>
        </w:tc>
        <w:tc>
          <w:tcPr>
            <w:tcW w:w="992" w:type="dxa"/>
            <w:vAlign w:val="center"/>
          </w:tcPr>
          <w:p w:rsidR="00A814F9" w:rsidRPr="00075AB7" w:rsidRDefault="00A814F9" w:rsidP="00992A7C">
            <w:pPr>
              <w:jc w:val="center"/>
              <w:rPr>
                <w:sz w:val="24"/>
                <w:szCs w:val="24"/>
              </w:rPr>
            </w:pPr>
            <w:r w:rsidRPr="00075AB7">
              <w:rPr>
                <w:sz w:val="24"/>
                <w:szCs w:val="24"/>
              </w:rPr>
              <w:t>Cái</w:t>
            </w:r>
          </w:p>
        </w:tc>
        <w:tc>
          <w:tcPr>
            <w:tcW w:w="992" w:type="dxa"/>
            <w:vAlign w:val="center"/>
          </w:tcPr>
          <w:p w:rsidR="00A814F9" w:rsidRPr="00075AB7" w:rsidRDefault="00A814F9">
            <w:pPr>
              <w:jc w:val="center"/>
              <w:rPr>
                <w:sz w:val="24"/>
                <w:szCs w:val="24"/>
              </w:rPr>
            </w:pPr>
            <w:r w:rsidRPr="00075AB7">
              <w:rPr>
                <w:sz w:val="24"/>
                <w:szCs w:val="24"/>
              </w:rPr>
              <w:t>2</w:t>
            </w:r>
          </w:p>
        </w:tc>
      </w:tr>
      <w:tr w:rsidR="00A814F9" w:rsidRPr="001D7B28" w:rsidTr="004F45E9">
        <w:trPr>
          <w:trHeight w:val="513"/>
        </w:trPr>
        <w:tc>
          <w:tcPr>
            <w:tcW w:w="675" w:type="dxa"/>
            <w:vAlign w:val="center"/>
          </w:tcPr>
          <w:p w:rsidR="00A814F9" w:rsidRPr="001D7B28" w:rsidRDefault="00A814F9" w:rsidP="00480CF6">
            <w:pPr>
              <w:jc w:val="center"/>
              <w:rPr>
                <w:rFonts w:cs="Times New Roman"/>
                <w:bCs/>
                <w:sz w:val="26"/>
                <w:szCs w:val="26"/>
              </w:rPr>
            </w:pPr>
            <w:r>
              <w:rPr>
                <w:rFonts w:cs="Times New Roman"/>
                <w:bCs/>
                <w:sz w:val="26"/>
                <w:szCs w:val="26"/>
              </w:rPr>
              <w:t>4</w:t>
            </w:r>
          </w:p>
        </w:tc>
        <w:tc>
          <w:tcPr>
            <w:tcW w:w="1560" w:type="dxa"/>
            <w:vAlign w:val="center"/>
          </w:tcPr>
          <w:p w:rsidR="00A814F9" w:rsidRDefault="00A814F9">
            <w:pPr>
              <w:rPr>
                <w:color w:val="222222"/>
                <w:szCs w:val="28"/>
              </w:rPr>
            </w:pPr>
            <w:r>
              <w:rPr>
                <w:color w:val="222222"/>
                <w:szCs w:val="28"/>
              </w:rPr>
              <w:t>Ghế gấp xuân hòa GI-01-00</w:t>
            </w:r>
          </w:p>
        </w:tc>
        <w:tc>
          <w:tcPr>
            <w:tcW w:w="3969" w:type="dxa"/>
          </w:tcPr>
          <w:p w:rsidR="00A814F9" w:rsidRDefault="00A814F9">
            <w:pPr>
              <w:rPr>
                <w:sz w:val="22"/>
              </w:rPr>
            </w:pPr>
            <w:r>
              <w:rPr>
                <w:sz w:val="22"/>
              </w:rPr>
              <w:t>Kích thước: 456 x 450 x 830.              Kiểu dáng: Ghế gấp.                      -Ghế gồm 4 chân, 2 chân dài ở trước và 2 chân ngắn ở sau. Chân trước được uốn cong phần trên, giúp ghế ngả một góc vừa phải. Tựa ghế ngắn, được gắn vào phần trên của 2 chân trước.</w:t>
            </w:r>
            <w:r>
              <w:rPr>
                <w:sz w:val="22"/>
              </w:rPr>
              <w:br/>
              <w:t>- Mặt ngồi được gắn vào cả phần chân trước và chân sau.</w:t>
            </w:r>
            <w:r>
              <w:rPr>
                <w:sz w:val="22"/>
              </w:rPr>
              <w:br/>
              <w:t>- Chân ghế có thanh thép gắn ngang cả chân trước và sau, làm nơi đặt chân.</w:t>
            </w:r>
            <w:r>
              <w:rPr>
                <w:sz w:val="22"/>
              </w:rPr>
              <w:br/>
              <w:t>- Dưới chân ghế có nút bọc nhựa để giữ ma sát cho ghế.                              Chất liệu: khung inox, tựa lưng, mặt ngồi bọc giả da cao cấp.</w:t>
            </w:r>
          </w:p>
        </w:tc>
        <w:tc>
          <w:tcPr>
            <w:tcW w:w="992" w:type="dxa"/>
            <w:vAlign w:val="center"/>
          </w:tcPr>
          <w:p w:rsidR="00A814F9" w:rsidRDefault="00A814F9">
            <w:pPr>
              <w:jc w:val="center"/>
              <w:rPr>
                <w:sz w:val="26"/>
                <w:szCs w:val="26"/>
              </w:rPr>
            </w:pPr>
            <w:r>
              <w:rPr>
                <w:sz w:val="26"/>
                <w:szCs w:val="26"/>
              </w:rPr>
              <w:t xml:space="preserve"> GI-01-00</w:t>
            </w:r>
          </w:p>
        </w:tc>
        <w:tc>
          <w:tcPr>
            <w:tcW w:w="992" w:type="dxa"/>
            <w:vAlign w:val="center"/>
          </w:tcPr>
          <w:p w:rsidR="00A814F9" w:rsidRDefault="00A814F9" w:rsidP="00992A7C">
            <w:pPr>
              <w:jc w:val="center"/>
              <w:rPr>
                <w:sz w:val="26"/>
                <w:szCs w:val="26"/>
              </w:rPr>
            </w:pPr>
            <w:r>
              <w:rPr>
                <w:sz w:val="26"/>
                <w:szCs w:val="26"/>
              </w:rPr>
              <w:t>Cái</w:t>
            </w:r>
          </w:p>
        </w:tc>
        <w:tc>
          <w:tcPr>
            <w:tcW w:w="992" w:type="dxa"/>
            <w:vAlign w:val="center"/>
          </w:tcPr>
          <w:p w:rsidR="00A814F9" w:rsidRDefault="00A814F9">
            <w:pPr>
              <w:jc w:val="center"/>
              <w:rPr>
                <w:sz w:val="26"/>
                <w:szCs w:val="26"/>
              </w:rPr>
            </w:pPr>
            <w:r>
              <w:rPr>
                <w:sz w:val="26"/>
                <w:szCs w:val="26"/>
              </w:rPr>
              <w:t>5</w:t>
            </w:r>
          </w:p>
        </w:tc>
      </w:tr>
      <w:tr w:rsidR="00A814F9" w:rsidRPr="001D7B28" w:rsidTr="004F45E9">
        <w:trPr>
          <w:trHeight w:val="513"/>
        </w:trPr>
        <w:tc>
          <w:tcPr>
            <w:tcW w:w="675" w:type="dxa"/>
            <w:vAlign w:val="center"/>
          </w:tcPr>
          <w:p w:rsidR="00A814F9" w:rsidRPr="001D7B28" w:rsidRDefault="00A814F9" w:rsidP="00480CF6">
            <w:pPr>
              <w:jc w:val="center"/>
              <w:rPr>
                <w:rFonts w:cs="Times New Roman"/>
                <w:bCs/>
                <w:sz w:val="26"/>
                <w:szCs w:val="26"/>
              </w:rPr>
            </w:pPr>
            <w:r>
              <w:rPr>
                <w:rFonts w:cs="Times New Roman"/>
                <w:bCs/>
                <w:sz w:val="26"/>
                <w:szCs w:val="26"/>
              </w:rPr>
              <w:t>5</w:t>
            </w:r>
          </w:p>
        </w:tc>
        <w:tc>
          <w:tcPr>
            <w:tcW w:w="1560" w:type="dxa"/>
            <w:vAlign w:val="center"/>
          </w:tcPr>
          <w:p w:rsidR="00A814F9" w:rsidRDefault="00A814F9">
            <w:pPr>
              <w:rPr>
                <w:sz w:val="26"/>
                <w:szCs w:val="26"/>
              </w:rPr>
            </w:pPr>
            <w:r>
              <w:rPr>
                <w:sz w:val="26"/>
                <w:szCs w:val="26"/>
              </w:rPr>
              <w:t xml:space="preserve">Ghế phòng chờ bệnh nhân Hòa </w:t>
            </w:r>
            <w:r>
              <w:rPr>
                <w:sz w:val="26"/>
                <w:szCs w:val="26"/>
              </w:rPr>
              <w:lastRenderedPageBreak/>
              <w:t>Phát GPC06-4</w:t>
            </w:r>
          </w:p>
        </w:tc>
        <w:tc>
          <w:tcPr>
            <w:tcW w:w="3969" w:type="dxa"/>
          </w:tcPr>
          <w:p w:rsidR="00A814F9" w:rsidRDefault="00A814F9">
            <w:pPr>
              <w:rPr>
                <w:sz w:val="22"/>
              </w:rPr>
            </w:pPr>
            <w:r>
              <w:rPr>
                <w:sz w:val="22"/>
              </w:rPr>
              <w:lastRenderedPageBreak/>
              <w:t>Kích Thước: W2450 x D640 x H820 mm.                                           Kiểu Dáng:  Băng ghế gồm 4 chỗ ngồi, chân nhôm đúc, khung thép sơn tĩnh điện kết hợp mạ Ni-Cr.</w:t>
            </w:r>
            <w:r>
              <w:rPr>
                <w:sz w:val="22"/>
              </w:rPr>
              <w:br/>
            </w:r>
            <w:r>
              <w:rPr>
                <w:sz w:val="22"/>
              </w:rPr>
              <w:lastRenderedPageBreak/>
              <w:t xml:space="preserve">    - Đệm và tựa ghế đột lỗ tạo sự thông thoáng.</w:t>
            </w:r>
            <w:r>
              <w:rPr>
                <w:sz w:val="22"/>
              </w:rPr>
              <w:br/>
              <w:t xml:space="preserve">    - Khung giằng đỡ đệm bằng thép sơn tĩnh điện</w:t>
            </w:r>
            <w:r>
              <w:rPr>
                <w:sz w:val="22"/>
              </w:rPr>
              <w:br/>
              <w:t xml:space="preserve">    - Ghế sử dụng chân tăng chỉnh tiện dụng                                                   Chất liệu:  khung giằng sơn tĩnh điện, chân nhôm đúc.                                  Màu sắc: Màu ghi   </w:t>
            </w:r>
          </w:p>
        </w:tc>
        <w:tc>
          <w:tcPr>
            <w:tcW w:w="992" w:type="dxa"/>
            <w:vAlign w:val="center"/>
          </w:tcPr>
          <w:p w:rsidR="00A814F9" w:rsidRDefault="00A814F9">
            <w:pPr>
              <w:jc w:val="center"/>
              <w:rPr>
                <w:sz w:val="26"/>
                <w:szCs w:val="26"/>
              </w:rPr>
            </w:pPr>
            <w:r>
              <w:rPr>
                <w:sz w:val="26"/>
                <w:szCs w:val="26"/>
              </w:rPr>
              <w:lastRenderedPageBreak/>
              <w:t>GPC06-4</w:t>
            </w:r>
          </w:p>
        </w:tc>
        <w:tc>
          <w:tcPr>
            <w:tcW w:w="992" w:type="dxa"/>
            <w:vAlign w:val="center"/>
          </w:tcPr>
          <w:p w:rsidR="00A814F9" w:rsidRDefault="00A814F9" w:rsidP="00992A7C">
            <w:pPr>
              <w:jc w:val="center"/>
              <w:rPr>
                <w:sz w:val="26"/>
                <w:szCs w:val="26"/>
              </w:rPr>
            </w:pPr>
            <w:r>
              <w:rPr>
                <w:sz w:val="26"/>
                <w:szCs w:val="26"/>
              </w:rPr>
              <w:t>Cái</w:t>
            </w:r>
          </w:p>
        </w:tc>
        <w:tc>
          <w:tcPr>
            <w:tcW w:w="992" w:type="dxa"/>
            <w:vAlign w:val="center"/>
          </w:tcPr>
          <w:p w:rsidR="00A814F9" w:rsidRDefault="00A814F9">
            <w:pPr>
              <w:jc w:val="center"/>
              <w:rPr>
                <w:sz w:val="26"/>
                <w:szCs w:val="26"/>
              </w:rPr>
            </w:pPr>
            <w:r>
              <w:rPr>
                <w:sz w:val="26"/>
                <w:szCs w:val="26"/>
              </w:rPr>
              <w:t>2</w:t>
            </w:r>
          </w:p>
        </w:tc>
      </w:tr>
      <w:tr w:rsidR="00A814F9" w:rsidRPr="001D7B28" w:rsidTr="004F45E9">
        <w:trPr>
          <w:trHeight w:val="513"/>
        </w:trPr>
        <w:tc>
          <w:tcPr>
            <w:tcW w:w="675" w:type="dxa"/>
            <w:vAlign w:val="center"/>
          </w:tcPr>
          <w:p w:rsidR="00A814F9" w:rsidRPr="001D7B28" w:rsidRDefault="00A814F9" w:rsidP="00480CF6">
            <w:pPr>
              <w:jc w:val="center"/>
              <w:rPr>
                <w:rFonts w:cs="Times New Roman"/>
                <w:bCs/>
                <w:sz w:val="26"/>
                <w:szCs w:val="26"/>
              </w:rPr>
            </w:pPr>
            <w:r>
              <w:rPr>
                <w:rFonts w:cs="Times New Roman"/>
                <w:bCs/>
                <w:sz w:val="26"/>
                <w:szCs w:val="26"/>
              </w:rPr>
              <w:lastRenderedPageBreak/>
              <w:t>6</w:t>
            </w:r>
          </w:p>
        </w:tc>
        <w:tc>
          <w:tcPr>
            <w:tcW w:w="1560" w:type="dxa"/>
          </w:tcPr>
          <w:p w:rsidR="00A814F9" w:rsidRDefault="00A814F9">
            <w:pPr>
              <w:rPr>
                <w:sz w:val="26"/>
                <w:szCs w:val="26"/>
              </w:rPr>
            </w:pPr>
            <w:r>
              <w:rPr>
                <w:sz w:val="26"/>
                <w:szCs w:val="26"/>
              </w:rPr>
              <w:t xml:space="preserve">Ghế Inox xoay tròn: 3 chân GX-25                 </w:t>
            </w:r>
          </w:p>
        </w:tc>
        <w:tc>
          <w:tcPr>
            <w:tcW w:w="3969" w:type="dxa"/>
          </w:tcPr>
          <w:p w:rsidR="00A814F9" w:rsidRDefault="00A814F9">
            <w:pPr>
              <w:rPr>
                <w:sz w:val="22"/>
              </w:rPr>
            </w:pPr>
            <w:r>
              <w:rPr>
                <w:sz w:val="22"/>
              </w:rPr>
              <w:t>Kích thước: cao từ 45-60cm</w:t>
            </w:r>
            <w:proofErr w:type="gramStart"/>
            <w:r>
              <w:rPr>
                <w:sz w:val="22"/>
              </w:rPr>
              <w:t>;mặt</w:t>
            </w:r>
            <w:proofErr w:type="gramEnd"/>
            <w:r>
              <w:rPr>
                <w:sz w:val="22"/>
              </w:rPr>
              <w:t xml:space="preserve"> inox tròn đường kính 26cm.                                Đặc điểm: mặt ghế được tạo hình bằng máy ép thủy lực 250 tấn. Chân ghế tròn phi 25.                     - Chất liệu: inox</w:t>
            </w:r>
          </w:p>
        </w:tc>
        <w:tc>
          <w:tcPr>
            <w:tcW w:w="992" w:type="dxa"/>
            <w:vAlign w:val="center"/>
          </w:tcPr>
          <w:p w:rsidR="00A814F9" w:rsidRDefault="00A814F9">
            <w:pPr>
              <w:jc w:val="center"/>
              <w:rPr>
                <w:sz w:val="26"/>
                <w:szCs w:val="26"/>
              </w:rPr>
            </w:pPr>
            <w:r>
              <w:rPr>
                <w:sz w:val="26"/>
                <w:szCs w:val="26"/>
              </w:rPr>
              <w:t>GX-25</w:t>
            </w:r>
          </w:p>
        </w:tc>
        <w:tc>
          <w:tcPr>
            <w:tcW w:w="992" w:type="dxa"/>
            <w:vAlign w:val="center"/>
          </w:tcPr>
          <w:p w:rsidR="00A814F9" w:rsidRDefault="00A814F9" w:rsidP="00992A7C">
            <w:pPr>
              <w:jc w:val="center"/>
              <w:rPr>
                <w:sz w:val="26"/>
                <w:szCs w:val="26"/>
              </w:rPr>
            </w:pPr>
            <w:r>
              <w:rPr>
                <w:sz w:val="26"/>
                <w:szCs w:val="26"/>
              </w:rPr>
              <w:t>Cái</w:t>
            </w:r>
          </w:p>
        </w:tc>
        <w:tc>
          <w:tcPr>
            <w:tcW w:w="992" w:type="dxa"/>
            <w:vAlign w:val="center"/>
          </w:tcPr>
          <w:p w:rsidR="00A814F9" w:rsidRDefault="00A814F9">
            <w:pPr>
              <w:jc w:val="center"/>
              <w:rPr>
                <w:sz w:val="26"/>
                <w:szCs w:val="26"/>
              </w:rPr>
            </w:pPr>
            <w:r>
              <w:rPr>
                <w:sz w:val="26"/>
                <w:szCs w:val="26"/>
              </w:rPr>
              <w:t>8</w:t>
            </w:r>
          </w:p>
        </w:tc>
      </w:tr>
      <w:tr w:rsidR="00A814F9" w:rsidRPr="001D7B28" w:rsidTr="004F45E9">
        <w:trPr>
          <w:trHeight w:val="513"/>
        </w:trPr>
        <w:tc>
          <w:tcPr>
            <w:tcW w:w="675" w:type="dxa"/>
            <w:vAlign w:val="center"/>
          </w:tcPr>
          <w:p w:rsidR="00A814F9" w:rsidRPr="001D7B28" w:rsidRDefault="00A814F9" w:rsidP="00480CF6">
            <w:pPr>
              <w:jc w:val="center"/>
              <w:rPr>
                <w:rFonts w:cs="Times New Roman"/>
                <w:bCs/>
                <w:sz w:val="26"/>
                <w:szCs w:val="26"/>
              </w:rPr>
            </w:pPr>
            <w:r>
              <w:rPr>
                <w:rFonts w:cs="Times New Roman"/>
                <w:bCs/>
                <w:sz w:val="26"/>
                <w:szCs w:val="26"/>
              </w:rPr>
              <w:t>7</w:t>
            </w:r>
          </w:p>
        </w:tc>
        <w:tc>
          <w:tcPr>
            <w:tcW w:w="1560" w:type="dxa"/>
            <w:vAlign w:val="center"/>
          </w:tcPr>
          <w:p w:rsidR="00A814F9" w:rsidRDefault="00A814F9" w:rsidP="008A7903">
            <w:pPr>
              <w:rPr>
                <w:sz w:val="26"/>
                <w:szCs w:val="26"/>
              </w:rPr>
            </w:pPr>
            <w:r>
              <w:rPr>
                <w:sz w:val="26"/>
                <w:szCs w:val="26"/>
              </w:rPr>
              <w:t xml:space="preserve">Ghế rả mặt liền bằng gỗ </w:t>
            </w:r>
            <w:r w:rsidR="008A7903">
              <w:rPr>
                <w:sz w:val="26"/>
                <w:szCs w:val="26"/>
              </w:rPr>
              <w:t>tự nhiên</w:t>
            </w:r>
          </w:p>
        </w:tc>
        <w:tc>
          <w:tcPr>
            <w:tcW w:w="3969" w:type="dxa"/>
          </w:tcPr>
          <w:p w:rsidR="00A814F9" w:rsidRDefault="00A814F9">
            <w:pPr>
              <w:rPr>
                <w:sz w:val="26"/>
                <w:szCs w:val="26"/>
              </w:rPr>
            </w:pPr>
            <w:r>
              <w:rPr>
                <w:sz w:val="26"/>
                <w:szCs w:val="26"/>
              </w:rPr>
              <w:t>dài 1.8m, cao 40 cm, rộng 40cm</w:t>
            </w:r>
          </w:p>
        </w:tc>
        <w:tc>
          <w:tcPr>
            <w:tcW w:w="992" w:type="dxa"/>
            <w:vAlign w:val="center"/>
          </w:tcPr>
          <w:p w:rsidR="00A814F9" w:rsidRDefault="00A814F9">
            <w:pPr>
              <w:jc w:val="center"/>
              <w:rPr>
                <w:sz w:val="26"/>
                <w:szCs w:val="26"/>
              </w:rPr>
            </w:pPr>
            <w:r>
              <w:rPr>
                <w:sz w:val="26"/>
                <w:szCs w:val="26"/>
              </w:rPr>
              <w:t> </w:t>
            </w:r>
          </w:p>
        </w:tc>
        <w:tc>
          <w:tcPr>
            <w:tcW w:w="992" w:type="dxa"/>
            <w:vAlign w:val="center"/>
          </w:tcPr>
          <w:p w:rsidR="00A814F9" w:rsidRDefault="00A814F9" w:rsidP="00992A7C">
            <w:pPr>
              <w:jc w:val="center"/>
              <w:rPr>
                <w:sz w:val="26"/>
                <w:szCs w:val="26"/>
              </w:rPr>
            </w:pPr>
            <w:r>
              <w:rPr>
                <w:sz w:val="26"/>
                <w:szCs w:val="26"/>
              </w:rPr>
              <w:t>Cái</w:t>
            </w:r>
          </w:p>
        </w:tc>
        <w:tc>
          <w:tcPr>
            <w:tcW w:w="992" w:type="dxa"/>
            <w:vAlign w:val="center"/>
          </w:tcPr>
          <w:p w:rsidR="00A814F9" w:rsidRDefault="00A814F9">
            <w:pPr>
              <w:jc w:val="center"/>
              <w:rPr>
                <w:sz w:val="26"/>
                <w:szCs w:val="26"/>
              </w:rPr>
            </w:pPr>
            <w:r>
              <w:rPr>
                <w:sz w:val="26"/>
                <w:szCs w:val="26"/>
              </w:rPr>
              <w:t>11</w:t>
            </w:r>
          </w:p>
        </w:tc>
      </w:tr>
      <w:tr w:rsidR="00A814F9" w:rsidRPr="001D7B28" w:rsidTr="004F45E9">
        <w:trPr>
          <w:trHeight w:val="513"/>
        </w:trPr>
        <w:tc>
          <w:tcPr>
            <w:tcW w:w="675" w:type="dxa"/>
            <w:vAlign w:val="center"/>
          </w:tcPr>
          <w:p w:rsidR="00A814F9" w:rsidRPr="001D7B28" w:rsidRDefault="00A814F9" w:rsidP="00480CF6">
            <w:pPr>
              <w:jc w:val="center"/>
              <w:rPr>
                <w:rFonts w:cs="Times New Roman"/>
                <w:bCs/>
                <w:sz w:val="26"/>
                <w:szCs w:val="26"/>
              </w:rPr>
            </w:pPr>
            <w:r>
              <w:rPr>
                <w:rFonts w:cs="Times New Roman"/>
                <w:bCs/>
                <w:sz w:val="26"/>
                <w:szCs w:val="26"/>
              </w:rPr>
              <w:t>8</w:t>
            </w:r>
          </w:p>
        </w:tc>
        <w:tc>
          <w:tcPr>
            <w:tcW w:w="1560" w:type="dxa"/>
            <w:vAlign w:val="center"/>
          </w:tcPr>
          <w:p w:rsidR="00A814F9" w:rsidRDefault="00A814F9">
            <w:pPr>
              <w:rPr>
                <w:sz w:val="26"/>
                <w:szCs w:val="26"/>
              </w:rPr>
            </w:pPr>
            <w:r>
              <w:rPr>
                <w:sz w:val="26"/>
                <w:szCs w:val="26"/>
              </w:rPr>
              <w:t xml:space="preserve">Ghế xoay có tay: Hòa Phát SG550                    </w:t>
            </w:r>
          </w:p>
        </w:tc>
        <w:tc>
          <w:tcPr>
            <w:tcW w:w="3969" w:type="dxa"/>
          </w:tcPr>
          <w:p w:rsidR="00A814F9" w:rsidRDefault="00A814F9">
            <w:pPr>
              <w:jc w:val="both"/>
              <w:rPr>
                <w:sz w:val="24"/>
                <w:szCs w:val="24"/>
              </w:rPr>
            </w:pPr>
            <w:r>
              <w:t xml:space="preserve"> Kích thước: 56cm x 54cm x 90 ~ 102.5cm (rộng x sâu x cao)                               Chất liệu: Khung nhựa cao cấp Đệm ngồi bọc vải nỉ hoặc da công nghiệp.                                    Kiểu dáng: Ghế xoay 360 </w:t>
            </w:r>
            <w:proofErr w:type="gramStart"/>
            <w:r>
              <w:t>độ  Chân</w:t>
            </w:r>
            <w:proofErr w:type="gramEnd"/>
            <w:r>
              <w:t xml:space="preserve"> ghế cách điệu hình sao có gắn bánh xe.                                                Màu sắc: xám</w:t>
            </w:r>
          </w:p>
        </w:tc>
        <w:tc>
          <w:tcPr>
            <w:tcW w:w="992" w:type="dxa"/>
            <w:vAlign w:val="center"/>
          </w:tcPr>
          <w:p w:rsidR="00A814F9" w:rsidRDefault="00A814F9">
            <w:pPr>
              <w:jc w:val="center"/>
              <w:rPr>
                <w:sz w:val="26"/>
                <w:szCs w:val="26"/>
              </w:rPr>
            </w:pPr>
            <w:r>
              <w:rPr>
                <w:sz w:val="26"/>
                <w:szCs w:val="26"/>
              </w:rPr>
              <w:t>SG550</w:t>
            </w:r>
          </w:p>
        </w:tc>
        <w:tc>
          <w:tcPr>
            <w:tcW w:w="992" w:type="dxa"/>
            <w:vAlign w:val="center"/>
          </w:tcPr>
          <w:p w:rsidR="00A814F9" w:rsidRDefault="00A814F9" w:rsidP="00992A7C">
            <w:pPr>
              <w:jc w:val="center"/>
              <w:rPr>
                <w:sz w:val="26"/>
                <w:szCs w:val="26"/>
              </w:rPr>
            </w:pPr>
            <w:r>
              <w:rPr>
                <w:sz w:val="26"/>
                <w:szCs w:val="26"/>
              </w:rPr>
              <w:t>Cái</w:t>
            </w:r>
          </w:p>
        </w:tc>
        <w:tc>
          <w:tcPr>
            <w:tcW w:w="992" w:type="dxa"/>
            <w:vAlign w:val="center"/>
          </w:tcPr>
          <w:p w:rsidR="00A814F9" w:rsidRDefault="00A814F9">
            <w:pPr>
              <w:jc w:val="center"/>
              <w:rPr>
                <w:sz w:val="26"/>
                <w:szCs w:val="26"/>
              </w:rPr>
            </w:pPr>
            <w:r>
              <w:rPr>
                <w:sz w:val="26"/>
                <w:szCs w:val="26"/>
              </w:rPr>
              <w:t>4</w:t>
            </w:r>
          </w:p>
        </w:tc>
      </w:tr>
      <w:tr w:rsidR="008A7903" w:rsidRPr="001D7B28" w:rsidTr="005529B6">
        <w:trPr>
          <w:trHeight w:val="551"/>
        </w:trPr>
        <w:tc>
          <w:tcPr>
            <w:tcW w:w="675" w:type="dxa"/>
            <w:vAlign w:val="center"/>
          </w:tcPr>
          <w:p w:rsidR="008A7903" w:rsidRPr="001D7B28" w:rsidRDefault="008A7903">
            <w:pPr>
              <w:spacing w:after="0" w:line="240" w:lineRule="auto"/>
              <w:jc w:val="center"/>
              <w:rPr>
                <w:rFonts w:cs="Times New Roman"/>
                <w:i/>
                <w:lang w:val="pt-BR"/>
              </w:rPr>
            </w:pPr>
          </w:p>
        </w:tc>
        <w:tc>
          <w:tcPr>
            <w:tcW w:w="5529" w:type="dxa"/>
            <w:gridSpan w:val="2"/>
            <w:vAlign w:val="center"/>
          </w:tcPr>
          <w:p w:rsidR="008A7903" w:rsidRPr="001D7B28" w:rsidRDefault="008A7903" w:rsidP="002C772A">
            <w:pPr>
              <w:spacing w:after="0" w:line="240" w:lineRule="auto"/>
              <w:jc w:val="center"/>
              <w:rPr>
                <w:rFonts w:cs="Times New Roman"/>
                <w:i/>
                <w:lang w:val="pt-BR"/>
              </w:rPr>
            </w:pPr>
            <w:r w:rsidRPr="001D7B28">
              <w:rPr>
                <w:rFonts w:cs="Times New Roman"/>
                <w:b/>
                <w:i/>
                <w:iCs/>
                <w:lang w:val="pt-BR"/>
              </w:rPr>
              <w:t xml:space="preserve">Tổng cộng: </w:t>
            </w:r>
            <w:r>
              <w:rPr>
                <w:rFonts w:cs="Times New Roman"/>
                <w:b/>
                <w:i/>
                <w:iCs/>
                <w:lang w:val="pt-BR"/>
              </w:rPr>
              <w:t>08</w:t>
            </w:r>
            <w:r w:rsidRPr="001D7B28">
              <w:rPr>
                <w:rFonts w:cs="Times New Roman"/>
                <w:b/>
                <w:i/>
                <w:iCs/>
                <w:lang w:val="pt-BR"/>
              </w:rPr>
              <w:t xml:space="preserve"> khoản</w:t>
            </w:r>
          </w:p>
        </w:tc>
        <w:tc>
          <w:tcPr>
            <w:tcW w:w="992" w:type="dxa"/>
            <w:vAlign w:val="center"/>
          </w:tcPr>
          <w:p w:rsidR="008A7903" w:rsidRPr="001D7B28" w:rsidRDefault="008A7903" w:rsidP="002C772A">
            <w:pPr>
              <w:spacing w:after="0" w:line="240" w:lineRule="auto"/>
              <w:jc w:val="center"/>
              <w:rPr>
                <w:rFonts w:cs="Times New Roman"/>
                <w:i/>
                <w:lang w:val="pt-BR"/>
              </w:rPr>
            </w:pPr>
          </w:p>
        </w:tc>
        <w:tc>
          <w:tcPr>
            <w:tcW w:w="992" w:type="dxa"/>
          </w:tcPr>
          <w:p w:rsidR="008A7903" w:rsidRPr="001D7B28" w:rsidRDefault="008A7903">
            <w:pPr>
              <w:spacing w:after="0" w:line="240" w:lineRule="auto"/>
              <w:jc w:val="center"/>
              <w:rPr>
                <w:rFonts w:cs="Times New Roman"/>
                <w:i/>
                <w:lang w:val="pt-BR"/>
              </w:rPr>
            </w:pPr>
          </w:p>
        </w:tc>
        <w:tc>
          <w:tcPr>
            <w:tcW w:w="992" w:type="dxa"/>
            <w:vAlign w:val="center"/>
          </w:tcPr>
          <w:p w:rsidR="008A7903" w:rsidRPr="001D7B28" w:rsidRDefault="008A7903">
            <w:pPr>
              <w:spacing w:after="0" w:line="240" w:lineRule="auto"/>
              <w:jc w:val="center"/>
              <w:rPr>
                <w:rFonts w:cs="Times New Roman"/>
                <w:i/>
                <w:lang w:val="pt-BR"/>
              </w:rPr>
            </w:pPr>
          </w:p>
        </w:tc>
      </w:tr>
    </w:tbl>
    <w:p w:rsidR="000B2ABF" w:rsidRPr="001D7B28" w:rsidRDefault="000B2ABF">
      <w:pPr>
        <w:rPr>
          <w:rFonts w:cs="Times New Roman"/>
        </w:rPr>
      </w:pPr>
    </w:p>
    <w:p w:rsidR="000B2ABF" w:rsidRDefault="000B2ABF"/>
    <w:p w:rsidR="000B2ABF" w:rsidRDefault="000B2ABF"/>
    <w:p w:rsidR="000B2ABF" w:rsidRDefault="000B2ABF"/>
    <w:p w:rsidR="000B2ABF" w:rsidRDefault="000B2ABF">
      <w:pPr>
        <w:sectPr w:rsidR="000B2ABF" w:rsidSect="00547CB2">
          <w:footerReference w:type="even" r:id="rId9"/>
          <w:footerReference w:type="default" r:id="rId10"/>
          <w:pgSz w:w="11906" w:h="16838" w:code="9"/>
          <w:pgMar w:top="1134" w:right="1134" w:bottom="1134" w:left="1701" w:header="720" w:footer="720" w:gutter="0"/>
          <w:cols w:space="720"/>
          <w:docGrid w:linePitch="381"/>
        </w:sectPr>
      </w:pPr>
    </w:p>
    <w:p w:rsidR="000B2ABF" w:rsidRDefault="008022B0">
      <w:pPr>
        <w:jc w:val="center"/>
        <w:rPr>
          <w:b/>
          <w:lang w:val="pt-BR"/>
        </w:rPr>
      </w:pPr>
      <w:r>
        <w:rPr>
          <w:b/>
          <w:lang w:val="pt-BR"/>
        </w:rPr>
        <w:lastRenderedPageBreak/>
        <w:t>PHỤ LỤC 02</w:t>
      </w:r>
    </w:p>
    <w:p w:rsidR="000B2ABF" w:rsidRDefault="008022B0">
      <w:pPr>
        <w:jc w:val="center"/>
        <w:rPr>
          <w:b/>
          <w:lang w:val="pt-BR"/>
        </w:rPr>
      </w:pPr>
      <w:r>
        <w:rPr>
          <w:b/>
          <w:lang w:val="pt-BR"/>
        </w:rPr>
        <w:t>BÁO GIÁ HÀNG HÓA</w:t>
      </w:r>
    </w:p>
    <w:p w:rsidR="000B2ABF" w:rsidRDefault="008022B0">
      <w:pPr>
        <w:spacing w:after="0"/>
        <w:jc w:val="center"/>
        <w:rPr>
          <w:i/>
          <w:lang w:val="pt-BR"/>
        </w:rPr>
      </w:pPr>
      <w:r>
        <w:rPr>
          <w:i/>
          <w:lang w:val="pt-BR"/>
        </w:rPr>
        <w:t>(Kèm theo Công văn số</w:t>
      </w:r>
      <w:r w:rsidR="003F256A">
        <w:rPr>
          <w:i/>
          <w:lang w:val="pt-BR"/>
        </w:rPr>
        <w:t xml:space="preserve">    /TM-BVĐKKA ngày    /</w:t>
      </w:r>
      <w:r w:rsidR="008A7903">
        <w:rPr>
          <w:i/>
          <w:lang w:val="pt-BR"/>
        </w:rPr>
        <w:t>3</w:t>
      </w:r>
      <w:r w:rsidR="00D666AE">
        <w:rPr>
          <w:i/>
          <w:lang w:val="pt-BR"/>
        </w:rPr>
        <w:t>/2024</w:t>
      </w:r>
      <w:r>
        <w:rPr>
          <w:i/>
          <w:lang w:val="pt-BR"/>
        </w:rPr>
        <w:t xml:space="preserve"> của bệnh viện đa khoa thị xã Kỳ Anh)</w:t>
      </w:r>
    </w:p>
    <w:p w:rsidR="000B2ABF" w:rsidRDefault="008022B0">
      <w:pPr>
        <w:spacing w:after="0"/>
        <w:rPr>
          <w:lang w:val="pt-BR"/>
        </w:rPr>
      </w:pPr>
      <w:r>
        <w:rPr>
          <w:lang w:val="pt-BR"/>
        </w:rPr>
        <w:t>Tên đơn vị báo giá..............</w:t>
      </w:r>
    </w:p>
    <w:p w:rsidR="000B2ABF" w:rsidRDefault="008022B0">
      <w:pPr>
        <w:spacing w:after="0"/>
        <w:jc w:val="center"/>
        <w:rPr>
          <w:b/>
          <w:lang w:val="pt-BR"/>
        </w:rPr>
      </w:pPr>
      <w:r>
        <w:rPr>
          <w:b/>
          <w:lang w:val="pt-BR"/>
        </w:rPr>
        <w:t>BÁO GIÁ</w:t>
      </w:r>
    </w:p>
    <w:p w:rsidR="000B2ABF" w:rsidRDefault="008022B0">
      <w:pPr>
        <w:spacing w:after="0"/>
        <w:ind w:left="720" w:firstLine="720"/>
        <w:rPr>
          <w:lang w:val="pt-BR"/>
        </w:rPr>
      </w:pPr>
      <w:r>
        <w:rPr>
          <w:lang w:val="pt-BR"/>
        </w:rPr>
        <w:t xml:space="preserve">                Kính gửi: Bệnh viện đa khoa thị xã Kỳ Anh</w:t>
      </w:r>
    </w:p>
    <w:p w:rsidR="000B2ABF" w:rsidRDefault="008022B0">
      <w:pPr>
        <w:spacing w:after="0"/>
        <w:rPr>
          <w:lang w:val="pt-BR"/>
        </w:rPr>
      </w:pPr>
      <w:r>
        <w:rPr>
          <w:lang w:val="pt-BR"/>
        </w:rPr>
        <w:t xml:space="preserve">Chúng tôi là:................., có địa chỉ tại............. Chúng tôi xin gửi tới quý Bệnh viện bản chào giá trang thiết bị như sau: </w:t>
      </w:r>
    </w:p>
    <w:tbl>
      <w:tblPr>
        <w:tblW w:w="1300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2564"/>
        <w:gridCol w:w="2284"/>
        <w:gridCol w:w="1685"/>
        <w:gridCol w:w="1701"/>
        <w:gridCol w:w="1275"/>
        <w:gridCol w:w="1276"/>
        <w:gridCol w:w="1559"/>
      </w:tblGrid>
      <w:tr w:rsidR="008A7903" w:rsidTr="008A7903">
        <w:trPr>
          <w:trHeight w:val="1357"/>
        </w:trPr>
        <w:tc>
          <w:tcPr>
            <w:tcW w:w="663" w:type="dxa"/>
            <w:vAlign w:val="center"/>
          </w:tcPr>
          <w:p w:rsidR="008A7903" w:rsidRDefault="008A7903">
            <w:pPr>
              <w:spacing w:after="0"/>
              <w:jc w:val="center"/>
              <w:rPr>
                <w:b/>
                <w:sz w:val="24"/>
                <w:szCs w:val="24"/>
                <w:lang w:val="pt-BR"/>
              </w:rPr>
            </w:pPr>
            <w:r>
              <w:rPr>
                <w:b/>
                <w:sz w:val="24"/>
                <w:szCs w:val="24"/>
                <w:lang w:val="pt-BR"/>
              </w:rPr>
              <w:t>TT</w:t>
            </w:r>
          </w:p>
        </w:tc>
        <w:tc>
          <w:tcPr>
            <w:tcW w:w="2564" w:type="dxa"/>
            <w:vAlign w:val="center"/>
          </w:tcPr>
          <w:p w:rsidR="008A7903" w:rsidRDefault="008A7903" w:rsidP="00BE4258">
            <w:pPr>
              <w:spacing w:after="0"/>
              <w:jc w:val="center"/>
              <w:rPr>
                <w:b/>
                <w:sz w:val="24"/>
                <w:szCs w:val="24"/>
                <w:lang w:val="pt-BR"/>
              </w:rPr>
            </w:pPr>
            <w:r>
              <w:rPr>
                <w:b/>
                <w:sz w:val="24"/>
                <w:szCs w:val="24"/>
                <w:lang w:val="pt-BR"/>
              </w:rPr>
              <w:t xml:space="preserve">Tên hàng hóa tài sản </w:t>
            </w:r>
          </w:p>
        </w:tc>
        <w:tc>
          <w:tcPr>
            <w:tcW w:w="2284" w:type="dxa"/>
            <w:vAlign w:val="center"/>
          </w:tcPr>
          <w:p w:rsidR="008A7903" w:rsidRDefault="008A7903">
            <w:pPr>
              <w:spacing w:after="0"/>
              <w:jc w:val="center"/>
              <w:rPr>
                <w:b/>
                <w:sz w:val="24"/>
                <w:szCs w:val="24"/>
                <w:lang w:val="pt-BR"/>
              </w:rPr>
            </w:pPr>
            <w:r>
              <w:rPr>
                <w:b/>
                <w:sz w:val="24"/>
                <w:szCs w:val="24"/>
                <w:lang w:val="pt-BR"/>
              </w:rPr>
              <w:t>Tính năng kỹ thuật</w:t>
            </w:r>
          </w:p>
        </w:tc>
        <w:tc>
          <w:tcPr>
            <w:tcW w:w="1685" w:type="dxa"/>
            <w:vAlign w:val="center"/>
          </w:tcPr>
          <w:p w:rsidR="008A7903" w:rsidRDefault="008A7903">
            <w:pPr>
              <w:spacing w:after="0"/>
              <w:jc w:val="center"/>
              <w:rPr>
                <w:b/>
                <w:sz w:val="24"/>
                <w:szCs w:val="24"/>
                <w:lang w:val="pt-BR"/>
              </w:rPr>
            </w:pPr>
            <w:r>
              <w:rPr>
                <w:b/>
                <w:sz w:val="24"/>
                <w:szCs w:val="24"/>
                <w:lang w:val="pt-BR"/>
              </w:rPr>
              <w:t>Mã sản phẩm</w:t>
            </w:r>
          </w:p>
        </w:tc>
        <w:tc>
          <w:tcPr>
            <w:tcW w:w="1701" w:type="dxa"/>
            <w:vAlign w:val="center"/>
          </w:tcPr>
          <w:p w:rsidR="008A7903" w:rsidRDefault="008A7903">
            <w:pPr>
              <w:spacing w:after="0"/>
              <w:jc w:val="center"/>
              <w:rPr>
                <w:b/>
                <w:sz w:val="24"/>
                <w:szCs w:val="24"/>
                <w:lang w:val="pt-BR"/>
              </w:rPr>
            </w:pPr>
            <w:r>
              <w:rPr>
                <w:b/>
                <w:sz w:val="24"/>
                <w:szCs w:val="24"/>
                <w:lang w:val="pt-BR"/>
              </w:rPr>
              <w:t>Đơn vị tính</w:t>
            </w:r>
          </w:p>
        </w:tc>
        <w:tc>
          <w:tcPr>
            <w:tcW w:w="1275" w:type="dxa"/>
            <w:vAlign w:val="center"/>
          </w:tcPr>
          <w:p w:rsidR="008A7903" w:rsidRDefault="008A7903">
            <w:pPr>
              <w:spacing w:after="0"/>
              <w:jc w:val="center"/>
              <w:rPr>
                <w:b/>
                <w:sz w:val="24"/>
                <w:szCs w:val="24"/>
                <w:lang w:val="pt-BR"/>
              </w:rPr>
            </w:pPr>
            <w:r>
              <w:rPr>
                <w:b/>
                <w:sz w:val="24"/>
                <w:szCs w:val="24"/>
                <w:lang w:val="pt-BR"/>
              </w:rPr>
              <w:t>Số lượng</w:t>
            </w:r>
          </w:p>
        </w:tc>
        <w:tc>
          <w:tcPr>
            <w:tcW w:w="1276" w:type="dxa"/>
            <w:vAlign w:val="center"/>
          </w:tcPr>
          <w:p w:rsidR="008A7903" w:rsidRDefault="008A7903">
            <w:pPr>
              <w:spacing w:after="0"/>
              <w:jc w:val="center"/>
              <w:rPr>
                <w:b/>
                <w:sz w:val="24"/>
                <w:szCs w:val="24"/>
                <w:lang w:val="pt-BR"/>
              </w:rPr>
            </w:pPr>
            <w:r>
              <w:rPr>
                <w:b/>
                <w:sz w:val="24"/>
                <w:szCs w:val="24"/>
                <w:lang w:val="pt-BR"/>
              </w:rPr>
              <w:t>Đơn giá (VND)</w:t>
            </w:r>
          </w:p>
        </w:tc>
        <w:tc>
          <w:tcPr>
            <w:tcW w:w="1559" w:type="dxa"/>
            <w:vAlign w:val="center"/>
          </w:tcPr>
          <w:p w:rsidR="008A7903" w:rsidRDefault="008A7903">
            <w:pPr>
              <w:spacing w:after="0"/>
              <w:jc w:val="center"/>
              <w:rPr>
                <w:b/>
                <w:sz w:val="24"/>
                <w:szCs w:val="24"/>
                <w:lang w:val="pt-BR"/>
              </w:rPr>
            </w:pPr>
            <w:r>
              <w:rPr>
                <w:b/>
                <w:sz w:val="24"/>
                <w:szCs w:val="24"/>
                <w:lang w:val="pt-BR"/>
              </w:rPr>
              <w:t>Thành tiền (VND)</w:t>
            </w:r>
          </w:p>
        </w:tc>
      </w:tr>
      <w:tr w:rsidR="008A7903" w:rsidTr="008A7903">
        <w:tc>
          <w:tcPr>
            <w:tcW w:w="663" w:type="dxa"/>
          </w:tcPr>
          <w:p w:rsidR="008A7903" w:rsidRDefault="008A7903">
            <w:pPr>
              <w:jc w:val="center"/>
              <w:rPr>
                <w:sz w:val="24"/>
                <w:szCs w:val="24"/>
                <w:lang w:val="pt-BR"/>
              </w:rPr>
            </w:pPr>
            <w:r>
              <w:rPr>
                <w:sz w:val="24"/>
                <w:szCs w:val="24"/>
                <w:lang w:val="pt-BR"/>
              </w:rPr>
              <w:t>1</w:t>
            </w:r>
          </w:p>
        </w:tc>
        <w:tc>
          <w:tcPr>
            <w:tcW w:w="2564" w:type="dxa"/>
          </w:tcPr>
          <w:p w:rsidR="008A7903" w:rsidRDefault="008A7903">
            <w:pPr>
              <w:rPr>
                <w:sz w:val="24"/>
                <w:szCs w:val="24"/>
                <w:lang w:val="pt-BR"/>
              </w:rPr>
            </w:pPr>
          </w:p>
        </w:tc>
        <w:tc>
          <w:tcPr>
            <w:tcW w:w="2284" w:type="dxa"/>
          </w:tcPr>
          <w:p w:rsidR="008A7903" w:rsidRDefault="008A7903">
            <w:pPr>
              <w:rPr>
                <w:sz w:val="24"/>
                <w:szCs w:val="24"/>
                <w:lang w:val="pt-BR"/>
              </w:rPr>
            </w:pPr>
          </w:p>
        </w:tc>
        <w:tc>
          <w:tcPr>
            <w:tcW w:w="1685" w:type="dxa"/>
          </w:tcPr>
          <w:p w:rsidR="008A7903" w:rsidRDefault="008A7903">
            <w:pPr>
              <w:rPr>
                <w:sz w:val="24"/>
                <w:szCs w:val="24"/>
                <w:lang w:val="pt-BR"/>
              </w:rPr>
            </w:pPr>
          </w:p>
        </w:tc>
        <w:tc>
          <w:tcPr>
            <w:tcW w:w="1701" w:type="dxa"/>
          </w:tcPr>
          <w:p w:rsidR="008A7903" w:rsidRDefault="008A7903">
            <w:pPr>
              <w:rPr>
                <w:sz w:val="24"/>
                <w:szCs w:val="24"/>
                <w:lang w:val="pt-BR"/>
              </w:rPr>
            </w:pPr>
          </w:p>
        </w:tc>
        <w:tc>
          <w:tcPr>
            <w:tcW w:w="1275" w:type="dxa"/>
          </w:tcPr>
          <w:p w:rsidR="008A7903" w:rsidRDefault="008A7903">
            <w:pPr>
              <w:rPr>
                <w:sz w:val="24"/>
                <w:szCs w:val="24"/>
                <w:lang w:val="pt-BR"/>
              </w:rPr>
            </w:pPr>
          </w:p>
        </w:tc>
        <w:tc>
          <w:tcPr>
            <w:tcW w:w="1276" w:type="dxa"/>
          </w:tcPr>
          <w:p w:rsidR="008A7903" w:rsidRDefault="008A7903">
            <w:pPr>
              <w:rPr>
                <w:sz w:val="24"/>
                <w:szCs w:val="24"/>
                <w:lang w:val="pt-BR"/>
              </w:rPr>
            </w:pPr>
          </w:p>
        </w:tc>
        <w:tc>
          <w:tcPr>
            <w:tcW w:w="1559" w:type="dxa"/>
          </w:tcPr>
          <w:p w:rsidR="008A7903" w:rsidRDefault="008A7903">
            <w:pPr>
              <w:rPr>
                <w:sz w:val="24"/>
                <w:szCs w:val="24"/>
                <w:lang w:val="pt-BR"/>
              </w:rPr>
            </w:pPr>
          </w:p>
        </w:tc>
      </w:tr>
      <w:tr w:rsidR="008A7903" w:rsidTr="008A7903">
        <w:tc>
          <w:tcPr>
            <w:tcW w:w="663" w:type="dxa"/>
          </w:tcPr>
          <w:p w:rsidR="008A7903" w:rsidRDefault="008A7903">
            <w:pPr>
              <w:jc w:val="center"/>
              <w:rPr>
                <w:sz w:val="24"/>
                <w:szCs w:val="24"/>
                <w:lang w:val="pt-BR"/>
              </w:rPr>
            </w:pPr>
            <w:r>
              <w:rPr>
                <w:sz w:val="24"/>
                <w:szCs w:val="24"/>
                <w:lang w:val="pt-BR"/>
              </w:rPr>
              <w:t>2</w:t>
            </w:r>
          </w:p>
        </w:tc>
        <w:tc>
          <w:tcPr>
            <w:tcW w:w="2564" w:type="dxa"/>
          </w:tcPr>
          <w:p w:rsidR="008A7903" w:rsidRDefault="008A7903">
            <w:pPr>
              <w:rPr>
                <w:sz w:val="24"/>
                <w:szCs w:val="24"/>
                <w:lang w:val="pt-BR"/>
              </w:rPr>
            </w:pPr>
          </w:p>
        </w:tc>
        <w:tc>
          <w:tcPr>
            <w:tcW w:w="2284" w:type="dxa"/>
          </w:tcPr>
          <w:p w:rsidR="008A7903" w:rsidRDefault="008A7903">
            <w:pPr>
              <w:rPr>
                <w:sz w:val="24"/>
                <w:szCs w:val="24"/>
                <w:lang w:val="pt-BR"/>
              </w:rPr>
            </w:pPr>
          </w:p>
        </w:tc>
        <w:tc>
          <w:tcPr>
            <w:tcW w:w="1685" w:type="dxa"/>
          </w:tcPr>
          <w:p w:rsidR="008A7903" w:rsidRDefault="008A7903">
            <w:pPr>
              <w:rPr>
                <w:sz w:val="24"/>
                <w:szCs w:val="24"/>
                <w:lang w:val="pt-BR"/>
              </w:rPr>
            </w:pPr>
          </w:p>
        </w:tc>
        <w:tc>
          <w:tcPr>
            <w:tcW w:w="1701" w:type="dxa"/>
          </w:tcPr>
          <w:p w:rsidR="008A7903" w:rsidRDefault="008A7903">
            <w:pPr>
              <w:rPr>
                <w:sz w:val="24"/>
                <w:szCs w:val="24"/>
                <w:lang w:val="pt-BR"/>
              </w:rPr>
            </w:pPr>
          </w:p>
        </w:tc>
        <w:tc>
          <w:tcPr>
            <w:tcW w:w="1275" w:type="dxa"/>
          </w:tcPr>
          <w:p w:rsidR="008A7903" w:rsidRDefault="008A7903">
            <w:pPr>
              <w:rPr>
                <w:sz w:val="24"/>
                <w:szCs w:val="24"/>
                <w:lang w:val="pt-BR"/>
              </w:rPr>
            </w:pPr>
          </w:p>
        </w:tc>
        <w:tc>
          <w:tcPr>
            <w:tcW w:w="1276" w:type="dxa"/>
          </w:tcPr>
          <w:p w:rsidR="008A7903" w:rsidRDefault="008A7903">
            <w:pPr>
              <w:rPr>
                <w:sz w:val="24"/>
                <w:szCs w:val="24"/>
                <w:lang w:val="pt-BR"/>
              </w:rPr>
            </w:pPr>
          </w:p>
        </w:tc>
        <w:tc>
          <w:tcPr>
            <w:tcW w:w="1559" w:type="dxa"/>
          </w:tcPr>
          <w:p w:rsidR="008A7903" w:rsidRDefault="008A7903">
            <w:pPr>
              <w:rPr>
                <w:sz w:val="24"/>
                <w:szCs w:val="24"/>
                <w:lang w:val="pt-BR"/>
              </w:rPr>
            </w:pPr>
          </w:p>
        </w:tc>
      </w:tr>
      <w:tr w:rsidR="008A7903" w:rsidTr="008A7903">
        <w:tc>
          <w:tcPr>
            <w:tcW w:w="663" w:type="dxa"/>
          </w:tcPr>
          <w:p w:rsidR="008A7903" w:rsidRDefault="008A7903">
            <w:pPr>
              <w:jc w:val="center"/>
              <w:rPr>
                <w:sz w:val="24"/>
                <w:szCs w:val="24"/>
                <w:lang w:val="pt-BR"/>
              </w:rPr>
            </w:pPr>
            <w:r>
              <w:rPr>
                <w:sz w:val="24"/>
                <w:szCs w:val="24"/>
                <w:lang w:val="pt-BR"/>
              </w:rPr>
              <w:t>...</w:t>
            </w:r>
          </w:p>
        </w:tc>
        <w:tc>
          <w:tcPr>
            <w:tcW w:w="2564" w:type="dxa"/>
          </w:tcPr>
          <w:p w:rsidR="008A7903" w:rsidRDefault="008A7903">
            <w:pPr>
              <w:rPr>
                <w:sz w:val="24"/>
                <w:szCs w:val="24"/>
                <w:lang w:val="pt-BR"/>
              </w:rPr>
            </w:pPr>
          </w:p>
        </w:tc>
        <w:tc>
          <w:tcPr>
            <w:tcW w:w="2284" w:type="dxa"/>
          </w:tcPr>
          <w:p w:rsidR="008A7903" w:rsidRDefault="008A7903">
            <w:pPr>
              <w:rPr>
                <w:sz w:val="24"/>
                <w:szCs w:val="24"/>
                <w:lang w:val="pt-BR"/>
              </w:rPr>
            </w:pPr>
          </w:p>
        </w:tc>
        <w:tc>
          <w:tcPr>
            <w:tcW w:w="1685" w:type="dxa"/>
          </w:tcPr>
          <w:p w:rsidR="008A7903" w:rsidRDefault="008A7903">
            <w:pPr>
              <w:rPr>
                <w:sz w:val="24"/>
                <w:szCs w:val="24"/>
                <w:lang w:val="pt-BR"/>
              </w:rPr>
            </w:pPr>
          </w:p>
        </w:tc>
        <w:tc>
          <w:tcPr>
            <w:tcW w:w="1701" w:type="dxa"/>
          </w:tcPr>
          <w:p w:rsidR="008A7903" w:rsidRDefault="008A7903">
            <w:pPr>
              <w:rPr>
                <w:sz w:val="24"/>
                <w:szCs w:val="24"/>
                <w:lang w:val="pt-BR"/>
              </w:rPr>
            </w:pPr>
          </w:p>
        </w:tc>
        <w:tc>
          <w:tcPr>
            <w:tcW w:w="1275" w:type="dxa"/>
          </w:tcPr>
          <w:p w:rsidR="008A7903" w:rsidRDefault="008A7903">
            <w:pPr>
              <w:rPr>
                <w:sz w:val="24"/>
                <w:szCs w:val="24"/>
                <w:lang w:val="pt-BR"/>
              </w:rPr>
            </w:pPr>
          </w:p>
        </w:tc>
        <w:tc>
          <w:tcPr>
            <w:tcW w:w="1276" w:type="dxa"/>
          </w:tcPr>
          <w:p w:rsidR="008A7903" w:rsidRDefault="008A7903">
            <w:pPr>
              <w:rPr>
                <w:sz w:val="24"/>
                <w:szCs w:val="24"/>
                <w:lang w:val="pt-BR"/>
              </w:rPr>
            </w:pPr>
          </w:p>
        </w:tc>
        <w:tc>
          <w:tcPr>
            <w:tcW w:w="1559" w:type="dxa"/>
          </w:tcPr>
          <w:p w:rsidR="008A7903" w:rsidRDefault="008A7903">
            <w:pPr>
              <w:rPr>
                <w:sz w:val="24"/>
                <w:szCs w:val="24"/>
                <w:lang w:val="pt-BR"/>
              </w:rPr>
            </w:pPr>
          </w:p>
        </w:tc>
      </w:tr>
      <w:tr w:rsidR="008A7903" w:rsidTr="008A7903">
        <w:tc>
          <w:tcPr>
            <w:tcW w:w="663" w:type="dxa"/>
          </w:tcPr>
          <w:p w:rsidR="008A7903" w:rsidRDefault="008A7903">
            <w:pPr>
              <w:jc w:val="center"/>
              <w:rPr>
                <w:b/>
                <w:bCs/>
                <w:sz w:val="24"/>
                <w:szCs w:val="24"/>
                <w:lang w:val="pt-BR"/>
              </w:rPr>
            </w:pPr>
          </w:p>
        </w:tc>
        <w:tc>
          <w:tcPr>
            <w:tcW w:w="2564" w:type="dxa"/>
          </w:tcPr>
          <w:p w:rsidR="008A7903" w:rsidRDefault="008A7903">
            <w:pPr>
              <w:rPr>
                <w:b/>
                <w:bCs/>
                <w:sz w:val="24"/>
                <w:szCs w:val="24"/>
                <w:lang w:val="pt-BR"/>
              </w:rPr>
            </w:pPr>
            <w:r>
              <w:rPr>
                <w:b/>
                <w:bCs/>
                <w:sz w:val="24"/>
                <w:szCs w:val="24"/>
                <w:lang w:val="pt-BR"/>
              </w:rPr>
              <w:t>Tổng cộng</w:t>
            </w:r>
          </w:p>
        </w:tc>
        <w:tc>
          <w:tcPr>
            <w:tcW w:w="2284" w:type="dxa"/>
          </w:tcPr>
          <w:p w:rsidR="008A7903" w:rsidRDefault="008A7903">
            <w:pPr>
              <w:rPr>
                <w:b/>
                <w:bCs/>
                <w:sz w:val="24"/>
                <w:szCs w:val="24"/>
                <w:lang w:val="pt-BR"/>
              </w:rPr>
            </w:pPr>
          </w:p>
        </w:tc>
        <w:tc>
          <w:tcPr>
            <w:tcW w:w="1685" w:type="dxa"/>
          </w:tcPr>
          <w:p w:rsidR="008A7903" w:rsidRDefault="008A7903">
            <w:pPr>
              <w:rPr>
                <w:b/>
                <w:bCs/>
                <w:sz w:val="24"/>
                <w:szCs w:val="24"/>
                <w:lang w:val="pt-BR"/>
              </w:rPr>
            </w:pPr>
          </w:p>
        </w:tc>
        <w:tc>
          <w:tcPr>
            <w:tcW w:w="1701" w:type="dxa"/>
          </w:tcPr>
          <w:p w:rsidR="008A7903" w:rsidRDefault="008A7903">
            <w:pPr>
              <w:rPr>
                <w:b/>
                <w:bCs/>
                <w:sz w:val="24"/>
                <w:szCs w:val="24"/>
                <w:lang w:val="pt-BR"/>
              </w:rPr>
            </w:pPr>
          </w:p>
        </w:tc>
        <w:tc>
          <w:tcPr>
            <w:tcW w:w="1275" w:type="dxa"/>
          </w:tcPr>
          <w:p w:rsidR="008A7903" w:rsidRDefault="008A7903">
            <w:pPr>
              <w:rPr>
                <w:b/>
                <w:bCs/>
                <w:sz w:val="24"/>
                <w:szCs w:val="24"/>
                <w:lang w:val="pt-BR"/>
              </w:rPr>
            </w:pPr>
          </w:p>
        </w:tc>
        <w:tc>
          <w:tcPr>
            <w:tcW w:w="1276" w:type="dxa"/>
          </w:tcPr>
          <w:p w:rsidR="008A7903" w:rsidRDefault="008A7903">
            <w:pPr>
              <w:rPr>
                <w:b/>
                <w:bCs/>
                <w:sz w:val="24"/>
                <w:szCs w:val="24"/>
                <w:lang w:val="pt-BR"/>
              </w:rPr>
            </w:pPr>
          </w:p>
        </w:tc>
        <w:tc>
          <w:tcPr>
            <w:tcW w:w="1559" w:type="dxa"/>
          </w:tcPr>
          <w:p w:rsidR="008A7903" w:rsidRDefault="008A7903">
            <w:pPr>
              <w:rPr>
                <w:b/>
                <w:bCs/>
                <w:sz w:val="24"/>
                <w:szCs w:val="24"/>
                <w:lang w:val="pt-BR"/>
              </w:rPr>
            </w:pPr>
          </w:p>
        </w:tc>
      </w:tr>
    </w:tbl>
    <w:p w:rsidR="000B2ABF" w:rsidRDefault="008022B0">
      <w:pPr>
        <w:spacing w:after="0"/>
        <w:rPr>
          <w:sz w:val="26"/>
          <w:szCs w:val="26"/>
          <w:lang w:val="pt-BR"/>
        </w:rPr>
      </w:pPr>
      <w:r>
        <w:rPr>
          <w:sz w:val="26"/>
          <w:szCs w:val="26"/>
          <w:lang w:val="pt-BR"/>
        </w:rPr>
        <w:t>Giá trên là giá đã bao gồm thuế và các loại phí</w:t>
      </w:r>
      <w:r w:rsidR="00E57EA9">
        <w:rPr>
          <w:sz w:val="26"/>
          <w:szCs w:val="26"/>
          <w:lang w:val="pt-BR"/>
        </w:rPr>
        <w:t xml:space="preserve"> </w:t>
      </w:r>
    </w:p>
    <w:p w:rsidR="000B2ABF" w:rsidRDefault="008022B0">
      <w:pPr>
        <w:spacing w:after="0"/>
        <w:rPr>
          <w:sz w:val="26"/>
          <w:szCs w:val="26"/>
          <w:lang w:val="pt-BR"/>
        </w:rPr>
      </w:pPr>
      <w:r>
        <w:rPr>
          <w:sz w:val="26"/>
          <w:szCs w:val="26"/>
          <w:lang w:val="pt-BR"/>
        </w:rPr>
        <w:t>Các điều khoản:</w:t>
      </w:r>
    </w:p>
    <w:p w:rsidR="000B2ABF" w:rsidRDefault="008022B0">
      <w:pPr>
        <w:spacing w:after="0"/>
        <w:rPr>
          <w:sz w:val="26"/>
          <w:szCs w:val="26"/>
          <w:lang w:val="pt-BR"/>
        </w:rPr>
      </w:pPr>
      <w:r>
        <w:rPr>
          <w:sz w:val="26"/>
          <w:szCs w:val="26"/>
          <w:lang w:val="pt-BR"/>
        </w:rPr>
        <w:t>- Hàng mới 100 %</w:t>
      </w:r>
    </w:p>
    <w:p w:rsidR="000B2ABF" w:rsidRDefault="008022B0">
      <w:pPr>
        <w:spacing w:after="0"/>
        <w:jc w:val="both"/>
        <w:rPr>
          <w:sz w:val="26"/>
          <w:szCs w:val="26"/>
          <w:lang w:val="nl-NL"/>
        </w:rPr>
      </w:pPr>
      <w:r>
        <w:rPr>
          <w:sz w:val="26"/>
          <w:szCs w:val="26"/>
          <w:lang w:val="pt-BR"/>
        </w:rPr>
        <w:t xml:space="preserve">- Địa điểm giao hàng: </w:t>
      </w:r>
      <w:r>
        <w:rPr>
          <w:sz w:val="26"/>
          <w:szCs w:val="26"/>
          <w:lang w:val="nl-NL"/>
        </w:rPr>
        <w:t>Bệnh viện đa khoa thị xã Kỳ Anh, TDP Hung Hoà, phường Hưng Trí, Thị xã Kỳ Anh, tỉnh Hà Tĩnh.</w:t>
      </w:r>
    </w:p>
    <w:p w:rsidR="000B2ABF" w:rsidRDefault="008022B0">
      <w:pPr>
        <w:spacing w:after="0"/>
        <w:rPr>
          <w:sz w:val="26"/>
          <w:szCs w:val="26"/>
          <w:lang w:val="nl-NL"/>
        </w:rPr>
      </w:pPr>
      <w:r>
        <w:rPr>
          <w:sz w:val="26"/>
          <w:szCs w:val="26"/>
          <w:lang w:val="nl-NL"/>
        </w:rPr>
        <w:t>- Các điều khoản khác (nếu có)</w:t>
      </w:r>
    </w:p>
    <w:p w:rsidR="000B2ABF" w:rsidRDefault="008022B0">
      <w:pPr>
        <w:spacing w:after="0"/>
        <w:rPr>
          <w:sz w:val="26"/>
          <w:szCs w:val="26"/>
          <w:lang w:val="nl-NL"/>
        </w:rPr>
      </w:pPr>
      <w:r>
        <w:rPr>
          <w:sz w:val="26"/>
          <w:szCs w:val="26"/>
          <w:lang w:val="nl-NL"/>
        </w:rPr>
        <w:t>- Thời gian giao hàng:</w:t>
      </w:r>
    </w:p>
    <w:p w:rsidR="000B2ABF" w:rsidRDefault="008022B0">
      <w:pPr>
        <w:spacing w:after="0"/>
        <w:rPr>
          <w:sz w:val="26"/>
          <w:szCs w:val="26"/>
          <w:lang w:val="nl-NL"/>
        </w:rPr>
      </w:pPr>
      <w:r>
        <w:rPr>
          <w:sz w:val="26"/>
          <w:szCs w:val="26"/>
          <w:lang w:val="nl-NL"/>
        </w:rPr>
        <w:t>- Phương thức thanh toán:</w:t>
      </w:r>
    </w:p>
    <w:p w:rsidR="000B2ABF" w:rsidRDefault="008022B0">
      <w:pPr>
        <w:spacing w:after="0"/>
        <w:rPr>
          <w:sz w:val="26"/>
          <w:szCs w:val="26"/>
          <w:lang w:val="nl-NL"/>
        </w:rPr>
      </w:pPr>
      <w:r>
        <w:rPr>
          <w:sz w:val="26"/>
          <w:szCs w:val="26"/>
          <w:lang w:val="nl-NL"/>
        </w:rPr>
        <w:t>Báo giá trên có hiệu lự</w:t>
      </w:r>
      <w:r w:rsidR="00D666AE">
        <w:rPr>
          <w:sz w:val="26"/>
          <w:szCs w:val="26"/>
          <w:lang w:val="nl-NL"/>
        </w:rPr>
        <w:t>c trong vòng ...</w:t>
      </w:r>
      <w:r>
        <w:rPr>
          <w:sz w:val="26"/>
          <w:szCs w:val="26"/>
          <w:lang w:val="nl-NL"/>
        </w:rPr>
        <w:t xml:space="preserve"> ngày kể từ ngày ký.</w:t>
      </w:r>
      <w:r w:rsidR="001D7B28">
        <w:rPr>
          <w:sz w:val="26"/>
          <w:szCs w:val="26"/>
          <w:lang w:val="nl-NL"/>
        </w:rPr>
        <w:t>/.</w:t>
      </w:r>
    </w:p>
    <w:p w:rsidR="000B2ABF" w:rsidRDefault="008022B0">
      <w:pPr>
        <w:jc w:val="center"/>
        <w:rPr>
          <w:b/>
          <w:sz w:val="26"/>
          <w:szCs w:val="26"/>
          <w:lang w:val="nl-NL"/>
        </w:rPr>
      </w:pPr>
      <w:r>
        <w:rPr>
          <w:sz w:val="26"/>
          <w:szCs w:val="26"/>
          <w:lang w:val="nl-NL"/>
        </w:rPr>
        <w:t xml:space="preserve">                                                             </w:t>
      </w:r>
      <w:r>
        <w:rPr>
          <w:b/>
          <w:sz w:val="26"/>
          <w:szCs w:val="26"/>
          <w:lang w:val="nl-NL"/>
        </w:rPr>
        <w:t>ĐẠI DIỆN HỢP PHÁP CỦA ĐƠN VỊ BÁO GIÁ</w:t>
      </w:r>
    </w:p>
    <w:p w:rsidR="000B2ABF" w:rsidRPr="00BE4258" w:rsidRDefault="00BE4258">
      <w:pPr>
        <w:jc w:val="center"/>
        <w:rPr>
          <w:b/>
          <w:i/>
          <w:sz w:val="26"/>
          <w:szCs w:val="26"/>
          <w:lang w:val="nl-NL"/>
        </w:rPr>
      </w:pPr>
      <w:r>
        <w:rPr>
          <w:b/>
          <w:sz w:val="26"/>
          <w:szCs w:val="26"/>
          <w:lang w:val="nl-NL"/>
        </w:rPr>
        <w:t xml:space="preserve">                                                      </w:t>
      </w:r>
      <w:r w:rsidRPr="00BE4258">
        <w:rPr>
          <w:b/>
          <w:i/>
          <w:sz w:val="26"/>
          <w:szCs w:val="26"/>
          <w:lang w:val="nl-NL"/>
        </w:rPr>
        <w:t>(Ký ghi rõ họ tên và đóng dấu)</w:t>
      </w:r>
    </w:p>
    <w:p w:rsidR="000B2ABF" w:rsidRDefault="000B2ABF">
      <w:pPr>
        <w:jc w:val="center"/>
      </w:pPr>
    </w:p>
    <w:sectPr w:rsidR="000B2ABF">
      <w:pgSz w:w="16838" w:h="11906" w:orient="landscape" w:code="9"/>
      <w:pgMar w:top="130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EBC" w:rsidRDefault="00FD7EBC">
      <w:pPr>
        <w:spacing w:after="0" w:line="240" w:lineRule="auto"/>
      </w:pPr>
      <w:r>
        <w:separator/>
      </w:r>
    </w:p>
  </w:endnote>
  <w:endnote w:type="continuationSeparator" w:id="0">
    <w:p w:rsidR="00FD7EBC" w:rsidRDefault="00FD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802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2ABF" w:rsidRDefault="000B2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0B2ABF">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EBC" w:rsidRDefault="00FD7EBC">
      <w:pPr>
        <w:spacing w:after="0" w:line="240" w:lineRule="auto"/>
      </w:pPr>
      <w:r>
        <w:separator/>
      </w:r>
    </w:p>
  </w:footnote>
  <w:footnote w:type="continuationSeparator" w:id="0">
    <w:p w:rsidR="00FD7EBC" w:rsidRDefault="00FD7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D47"/>
    <w:multiLevelType w:val="hybridMultilevel"/>
    <w:tmpl w:val="0A64DA8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
    <w:nsid w:val="2F2016FB"/>
    <w:multiLevelType w:val="hybridMultilevel"/>
    <w:tmpl w:val="9B4AF60A"/>
    <w:lvl w:ilvl="0" w:tplc="7620466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E903BF"/>
    <w:multiLevelType w:val="hybridMultilevel"/>
    <w:tmpl w:val="1CB6E844"/>
    <w:lvl w:ilvl="0" w:tplc="CA746E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AB229A"/>
    <w:multiLevelType w:val="hybridMultilevel"/>
    <w:tmpl w:val="5B88EBA4"/>
    <w:lvl w:ilvl="0" w:tplc="268AE0C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4F6E6484"/>
    <w:multiLevelType w:val="hybridMultilevel"/>
    <w:tmpl w:val="1B0843F0"/>
    <w:lvl w:ilvl="0" w:tplc="8C7267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ED5117"/>
    <w:multiLevelType w:val="hybridMultilevel"/>
    <w:tmpl w:val="51967B5E"/>
    <w:lvl w:ilvl="0" w:tplc="27AE96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925813"/>
    <w:multiLevelType w:val="hybridMultilevel"/>
    <w:tmpl w:val="487C18CC"/>
    <w:lvl w:ilvl="0" w:tplc="99A00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BF"/>
    <w:rsid w:val="00006618"/>
    <w:rsid w:val="00055251"/>
    <w:rsid w:val="00075AB7"/>
    <w:rsid w:val="00094779"/>
    <w:rsid w:val="000B2ABF"/>
    <w:rsid w:val="00123E15"/>
    <w:rsid w:val="001B677E"/>
    <w:rsid w:val="001D7B28"/>
    <w:rsid w:val="002C772A"/>
    <w:rsid w:val="003111B0"/>
    <w:rsid w:val="00332A4C"/>
    <w:rsid w:val="003A404B"/>
    <w:rsid w:val="003C0D9C"/>
    <w:rsid w:val="003C1954"/>
    <w:rsid w:val="003F256A"/>
    <w:rsid w:val="00547CB2"/>
    <w:rsid w:val="005E6F52"/>
    <w:rsid w:val="00605D88"/>
    <w:rsid w:val="00696F12"/>
    <w:rsid w:val="006A5C4A"/>
    <w:rsid w:val="006F0E71"/>
    <w:rsid w:val="007052AE"/>
    <w:rsid w:val="0078384A"/>
    <w:rsid w:val="007A6F7C"/>
    <w:rsid w:val="007E32D7"/>
    <w:rsid w:val="008022B0"/>
    <w:rsid w:val="00804928"/>
    <w:rsid w:val="008654FF"/>
    <w:rsid w:val="008A7903"/>
    <w:rsid w:val="00A56F39"/>
    <w:rsid w:val="00A814F9"/>
    <w:rsid w:val="00A82C56"/>
    <w:rsid w:val="00AF3791"/>
    <w:rsid w:val="00B30AC8"/>
    <w:rsid w:val="00B32F88"/>
    <w:rsid w:val="00B37830"/>
    <w:rsid w:val="00B4730B"/>
    <w:rsid w:val="00BD0306"/>
    <w:rsid w:val="00BE0C17"/>
    <w:rsid w:val="00BE4258"/>
    <w:rsid w:val="00D02D29"/>
    <w:rsid w:val="00D666AE"/>
    <w:rsid w:val="00DE2C14"/>
    <w:rsid w:val="00E1455C"/>
    <w:rsid w:val="00E35B76"/>
    <w:rsid w:val="00E57EA9"/>
    <w:rsid w:val="00EC2E80"/>
    <w:rsid w:val="00F064B3"/>
    <w:rsid w:val="00F33CEB"/>
    <w:rsid w:val="00FB712C"/>
    <w:rsid w:val="00FD7E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2874">
      <w:bodyDiv w:val="1"/>
      <w:marLeft w:val="0"/>
      <w:marRight w:val="0"/>
      <w:marTop w:val="0"/>
      <w:marBottom w:val="0"/>
      <w:divBdr>
        <w:top w:val="none" w:sz="0" w:space="0" w:color="auto"/>
        <w:left w:val="none" w:sz="0" w:space="0" w:color="auto"/>
        <w:bottom w:val="none" w:sz="0" w:space="0" w:color="auto"/>
        <w:right w:val="none" w:sz="0" w:space="0" w:color="auto"/>
      </w:divBdr>
    </w:div>
    <w:div w:id="93330214">
      <w:bodyDiv w:val="1"/>
      <w:marLeft w:val="0"/>
      <w:marRight w:val="0"/>
      <w:marTop w:val="0"/>
      <w:marBottom w:val="0"/>
      <w:divBdr>
        <w:top w:val="none" w:sz="0" w:space="0" w:color="auto"/>
        <w:left w:val="none" w:sz="0" w:space="0" w:color="auto"/>
        <w:bottom w:val="none" w:sz="0" w:space="0" w:color="auto"/>
        <w:right w:val="none" w:sz="0" w:space="0" w:color="auto"/>
      </w:divBdr>
    </w:div>
    <w:div w:id="119275663">
      <w:bodyDiv w:val="1"/>
      <w:marLeft w:val="0"/>
      <w:marRight w:val="0"/>
      <w:marTop w:val="0"/>
      <w:marBottom w:val="0"/>
      <w:divBdr>
        <w:top w:val="none" w:sz="0" w:space="0" w:color="auto"/>
        <w:left w:val="none" w:sz="0" w:space="0" w:color="auto"/>
        <w:bottom w:val="none" w:sz="0" w:space="0" w:color="auto"/>
        <w:right w:val="none" w:sz="0" w:space="0" w:color="auto"/>
      </w:divBdr>
    </w:div>
    <w:div w:id="216816073">
      <w:bodyDiv w:val="1"/>
      <w:marLeft w:val="0"/>
      <w:marRight w:val="0"/>
      <w:marTop w:val="0"/>
      <w:marBottom w:val="0"/>
      <w:divBdr>
        <w:top w:val="none" w:sz="0" w:space="0" w:color="auto"/>
        <w:left w:val="none" w:sz="0" w:space="0" w:color="auto"/>
        <w:bottom w:val="none" w:sz="0" w:space="0" w:color="auto"/>
        <w:right w:val="none" w:sz="0" w:space="0" w:color="auto"/>
      </w:divBdr>
    </w:div>
    <w:div w:id="741949880">
      <w:bodyDiv w:val="1"/>
      <w:marLeft w:val="0"/>
      <w:marRight w:val="0"/>
      <w:marTop w:val="0"/>
      <w:marBottom w:val="0"/>
      <w:divBdr>
        <w:top w:val="none" w:sz="0" w:space="0" w:color="auto"/>
        <w:left w:val="none" w:sz="0" w:space="0" w:color="auto"/>
        <w:bottom w:val="none" w:sz="0" w:space="0" w:color="auto"/>
        <w:right w:val="none" w:sz="0" w:space="0" w:color="auto"/>
      </w:divBdr>
    </w:div>
    <w:div w:id="827021935">
      <w:bodyDiv w:val="1"/>
      <w:marLeft w:val="0"/>
      <w:marRight w:val="0"/>
      <w:marTop w:val="0"/>
      <w:marBottom w:val="0"/>
      <w:divBdr>
        <w:top w:val="none" w:sz="0" w:space="0" w:color="auto"/>
        <w:left w:val="none" w:sz="0" w:space="0" w:color="auto"/>
        <w:bottom w:val="none" w:sz="0" w:space="0" w:color="auto"/>
        <w:right w:val="none" w:sz="0" w:space="0" w:color="auto"/>
      </w:divBdr>
    </w:div>
    <w:div w:id="877552806">
      <w:bodyDiv w:val="1"/>
      <w:marLeft w:val="0"/>
      <w:marRight w:val="0"/>
      <w:marTop w:val="0"/>
      <w:marBottom w:val="0"/>
      <w:divBdr>
        <w:top w:val="none" w:sz="0" w:space="0" w:color="auto"/>
        <w:left w:val="none" w:sz="0" w:space="0" w:color="auto"/>
        <w:bottom w:val="none" w:sz="0" w:space="0" w:color="auto"/>
        <w:right w:val="none" w:sz="0" w:space="0" w:color="auto"/>
      </w:divBdr>
    </w:div>
    <w:div w:id="1115829292">
      <w:bodyDiv w:val="1"/>
      <w:marLeft w:val="0"/>
      <w:marRight w:val="0"/>
      <w:marTop w:val="0"/>
      <w:marBottom w:val="0"/>
      <w:divBdr>
        <w:top w:val="none" w:sz="0" w:space="0" w:color="auto"/>
        <w:left w:val="none" w:sz="0" w:space="0" w:color="auto"/>
        <w:bottom w:val="none" w:sz="0" w:space="0" w:color="auto"/>
        <w:right w:val="none" w:sz="0" w:space="0" w:color="auto"/>
      </w:divBdr>
    </w:div>
    <w:div w:id="1315378869">
      <w:bodyDiv w:val="1"/>
      <w:marLeft w:val="0"/>
      <w:marRight w:val="0"/>
      <w:marTop w:val="0"/>
      <w:marBottom w:val="0"/>
      <w:divBdr>
        <w:top w:val="none" w:sz="0" w:space="0" w:color="auto"/>
        <w:left w:val="none" w:sz="0" w:space="0" w:color="auto"/>
        <w:bottom w:val="none" w:sz="0" w:space="0" w:color="auto"/>
        <w:right w:val="none" w:sz="0" w:space="0" w:color="auto"/>
      </w:divBdr>
    </w:div>
    <w:div w:id="1344430619">
      <w:bodyDiv w:val="1"/>
      <w:marLeft w:val="0"/>
      <w:marRight w:val="0"/>
      <w:marTop w:val="0"/>
      <w:marBottom w:val="0"/>
      <w:divBdr>
        <w:top w:val="none" w:sz="0" w:space="0" w:color="auto"/>
        <w:left w:val="none" w:sz="0" w:space="0" w:color="auto"/>
        <w:bottom w:val="none" w:sz="0" w:space="0" w:color="auto"/>
        <w:right w:val="none" w:sz="0" w:space="0" w:color="auto"/>
      </w:divBdr>
    </w:div>
    <w:div w:id="1353873088">
      <w:bodyDiv w:val="1"/>
      <w:marLeft w:val="0"/>
      <w:marRight w:val="0"/>
      <w:marTop w:val="0"/>
      <w:marBottom w:val="0"/>
      <w:divBdr>
        <w:top w:val="none" w:sz="0" w:space="0" w:color="auto"/>
        <w:left w:val="none" w:sz="0" w:space="0" w:color="auto"/>
        <w:bottom w:val="none" w:sz="0" w:space="0" w:color="auto"/>
        <w:right w:val="none" w:sz="0" w:space="0" w:color="auto"/>
      </w:divBdr>
    </w:div>
    <w:div w:id="1530529349">
      <w:bodyDiv w:val="1"/>
      <w:marLeft w:val="0"/>
      <w:marRight w:val="0"/>
      <w:marTop w:val="0"/>
      <w:marBottom w:val="0"/>
      <w:divBdr>
        <w:top w:val="none" w:sz="0" w:space="0" w:color="auto"/>
        <w:left w:val="none" w:sz="0" w:space="0" w:color="auto"/>
        <w:bottom w:val="none" w:sz="0" w:space="0" w:color="auto"/>
        <w:right w:val="none" w:sz="0" w:space="0" w:color="auto"/>
      </w:divBdr>
    </w:div>
    <w:div w:id="1797290318">
      <w:bodyDiv w:val="1"/>
      <w:marLeft w:val="0"/>
      <w:marRight w:val="0"/>
      <w:marTop w:val="0"/>
      <w:marBottom w:val="0"/>
      <w:divBdr>
        <w:top w:val="none" w:sz="0" w:space="0" w:color="auto"/>
        <w:left w:val="none" w:sz="0" w:space="0" w:color="auto"/>
        <w:bottom w:val="none" w:sz="0" w:space="0" w:color="auto"/>
        <w:right w:val="none" w:sz="0" w:space="0" w:color="auto"/>
      </w:divBdr>
    </w:div>
    <w:div w:id="1848902460">
      <w:bodyDiv w:val="1"/>
      <w:marLeft w:val="0"/>
      <w:marRight w:val="0"/>
      <w:marTop w:val="0"/>
      <w:marBottom w:val="0"/>
      <w:divBdr>
        <w:top w:val="none" w:sz="0" w:space="0" w:color="auto"/>
        <w:left w:val="none" w:sz="0" w:space="0" w:color="auto"/>
        <w:bottom w:val="none" w:sz="0" w:space="0" w:color="auto"/>
        <w:right w:val="none" w:sz="0" w:space="0" w:color="auto"/>
      </w:divBdr>
    </w:div>
    <w:div w:id="1864441483">
      <w:bodyDiv w:val="1"/>
      <w:marLeft w:val="0"/>
      <w:marRight w:val="0"/>
      <w:marTop w:val="0"/>
      <w:marBottom w:val="0"/>
      <w:divBdr>
        <w:top w:val="none" w:sz="0" w:space="0" w:color="auto"/>
        <w:left w:val="none" w:sz="0" w:space="0" w:color="auto"/>
        <w:bottom w:val="none" w:sz="0" w:space="0" w:color="auto"/>
        <w:right w:val="none" w:sz="0" w:space="0" w:color="auto"/>
      </w:divBdr>
    </w:div>
    <w:div w:id="1895391324">
      <w:bodyDiv w:val="1"/>
      <w:marLeft w:val="0"/>
      <w:marRight w:val="0"/>
      <w:marTop w:val="0"/>
      <w:marBottom w:val="0"/>
      <w:divBdr>
        <w:top w:val="none" w:sz="0" w:space="0" w:color="auto"/>
        <w:left w:val="none" w:sz="0" w:space="0" w:color="auto"/>
        <w:bottom w:val="none" w:sz="0" w:space="0" w:color="auto"/>
        <w:right w:val="none" w:sz="0" w:space="0" w:color="auto"/>
      </w:divBdr>
    </w:div>
    <w:div w:id="1930002245">
      <w:bodyDiv w:val="1"/>
      <w:marLeft w:val="0"/>
      <w:marRight w:val="0"/>
      <w:marTop w:val="0"/>
      <w:marBottom w:val="0"/>
      <w:divBdr>
        <w:top w:val="none" w:sz="0" w:space="0" w:color="auto"/>
        <w:left w:val="none" w:sz="0" w:space="0" w:color="auto"/>
        <w:bottom w:val="none" w:sz="0" w:space="0" w:color="auto"/>
        <w:right w:val="none" w:sz="0" w:space="0" w:color="auto"/>
      </w:divBdr>
    </w:div>
    <w:div w:id="19927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131E6-4856-4813-A7E6-7984BA31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dc:creator>
  <cp:lastModifiedBy>admin</cp:lastModifiedBy>
  <cp:revision>43</cp:revision>
  <cp:lastPrinted>2023-10-10T08:54:00Z</cp:lastPrinted>
  <dcterms:created xsi:type="dcterms:W3CDTF">2023-06-16T01:50:00Z</dcterms:created>
  <dcterms:modified xsi:type="dcterms:W3CDTF">2024-03-13T08:12:00Z</dcterms:modified>
</cp:coreProperties>
</file>