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BC4897">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6D3C77">
              <w:rPr>
                <w:rFonts w:cs="Times New Roman"/>
                <w:sz w:val="26"/>
                <w:szCs w:val="26"/>
              </w:rPr>
              <w:t xml:space="preserve">đồ </w:t>
            </w:r>
            <w:r w:rsidR="00BC4897">
              <w:rPr>
                <w:rFonts w:cs="Times New Roman"/>
                <w:sz w:val="26"/>
                <w:szCs w:val="26"/>
              </w:rPr>
              <w:t>điện</w:t>
            </w:r>
            <w:r w:rsidR="002C772A">
              <w:rPr>
                <w:rFonts w:cs="Times New Roman"/>
                <w:sz w:val="26"/>
                <w:szCs w:val="26"/>
              </w:rPr>
              <w:t xml:space="preserve">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EE6BDE" w:rsidRDefault="008022B0" w:rsidP="00EE6BDE">
      <w:pPr>
        <w:spacing w:after="0" w:line="400" w:lineRule="exact"/>
        <w:ind w:firstLine="567"/>
        <w:jc w:val="both"/>
        <w:rPr>
          <w:lang w:val="nl-NL"/>
        </w:rPr>
      </w:pPr>
      <w:r>
        <w:rPr>
          <w:lang w:val="nl-NL"/>
        </w:rPr>
        <w:t xml:space="preserve">Để có căn cứ </w:t>
      </w:r>
      <w:r w:rsidR="002C772A">
        <w:rPr>
          <w:lang w:val="nl-NL"/>
        </w:rPr>
        <w:t xml:space="preserve">mua </w:t>
      </w:r>
      <w:r w:rsidR="006D3C77">
        <w:rPr>
          <w:lang w:val="nl-NL"/>
        </w:rPr>
        <w:t xml:space="preserve">đồ </w:t>
      </w:r>
      <w:r w:rsidR="00BC4897">
        <w:rPr>
          <w:lang w:val="nl-NL"/>
        </w:rPr>
        <w:t>điện</w:t>
      </w:r>
      <w:r w:rsidR="00711BBA">
        <w:rPr>
          <w:lang w:val="nl-NL"/>
        </w:rPr>
        <w:t xml:space="preserve"> </w:t>
      </w:r>
      <w:r w:rsidR="00D666AE">
        <w:rPr>
          <w:lang w:val="nl-NL"/>
        </w:rPr>
        <w:t>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w:t>
      </w:r>
      <w:r w:rsidR="00EE6BDE">
        <w:rPr>
          <w:lang w:val="nl-NL"/>
        </w:rPr>
        <w:t xml:space="preserve">c 01 đính kèm Công văn này, gửi báo giá bản giấy có dấu về địa chỉ: Bệnh viện đa khoa thị xã Kỳ Anh, TDP Hưng Hoà, phường Hưng Trí, Thị xã Kỳ Anh, tỉnh Hà Tĩnh trước ngày </w:t>
      </w:r>
      <w:r w:rsidR="00FC6EB9">
        <w:rPr>
          <w:lang w:val="nl-NL"/>
        </w:rPr>
        <w:t>07</w:t>
      </w:r>
      <w:r w:rsidR="00C33861">
        <w:rPr>
          <w:lang w:val="nl-NL"/>
        </w:rPr>
        <w:t>/3</w:t>
      </w:r>
      <w:r w:rsidR="00EE6BDE">
        <w:rPr>
          <w:lang w:val="nl-NL"/>
        </w:rPr>
        <w:t>/2024. Bản mềm gửi qua địa chỉ Gmail: phongvtbvdkka@gmail.com. Báo giá của đơn vị gửi theo mẫu phụ lục 02 đính kèm Công văn này.</w:t>
      </w:r>
    </w:p>
    <w:p w:rsidR="00EE6BDE" w:rsidRDefault="00EE6BDE" w:rsidP="00EE6BDE">
      <w:pPr>
        <w:spacing w:after="0" w:line="400" w:lineRule="exact"/>
        <w:ind w:firstLine="567"/>
        <w:jc w:val="both"/>
        <w:rPr>
          <w:lang w:val="nl-NL"/>
        </w:rPr>
      </w:pPr>
      <w:r>
        <w:rPr>
          <w:lang w:val="nl-NL"/>
        </w:rPr>
        <w:t>Bệnh viện đa khoa thị xã Kỳ Anh thông báo để các đơn vị được biết./.</w:t>
      </w:r>
    </w:p>
    <w:p w:rsidR="00EE6BDE" w:rsidRDefault="00EE6BDE" w:rsidP="00EE6BDE">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284328" w:rsidP="00874009">
            <w:pPr>
              <w:spacing w:after="0" w:line="240" w:lineRule="auto"/>
              <w:jc w:val="center"/>
              <w:rPr>
                <w:b/>
                <w:lang w:val="pt-BR"/>
              </w:rPr>
            </w:pPr>
            <w:r>
              <w:rPr>
                <w:b/>
                <w:lang w:val="pt-BR"/>
              </w:rPr>
              <w:t>GI</w:t>
            </w:r>
            <w:r w:rsidR="008022B0">
              <w:rPr>
                <w:b/>
                <w:lang w:val="pt-BR"/>
              </w:rPr>
              <w:t>ÁM ĐỐC</w:t>
            </w:r>
          </w:p>
          <w:p w:rsidR="000B2ABF" w:rsidRDefault="000B2ABF" w:rsidP="00874009">
            <w:pPr>
              <w:spacing w:after="0" w:line="240" w:lineRule="auto"/>
              <w:jc w:val="center"/>
              <w:rPr>
                <w:b/>
                <w:lang w:val="pt-BR"/>
              </w:rPr>
            </w:pPr>
          </w:p>
          <w:p w:rsidR="000B2ABF" w:rsidRDefault="000B2ABF" w:rsidP="00874009">
            <w:pPr>
              <w:spacing w:after="0" w:line="240" w:lineRule="auto"/>
              <w:jc w:val="center"/>
              <w:rPr>
                <w:b/>
                <w:lang w:val="pt-BR"/>
              </w:rPr>
            </w:pPr>
          </w:p>
          <w:p w:rsidR="000B2ABF" w:rsidRPr="00284328" w:rsidRDefault="000B2ABF" w:rsidP="00874009">
            <w:pPr>
              <w:spacing w:after="0" w:line="240" w:lineRule="auto"/>
              <w:jc w:val="center"/>
              <w:rPr>
                <w:b/>
                <w:sz w:val="50"/>
                <w:lang w:val="pt-BR"/>
              </w:rPr>
            </w:pPr>
          </w:p>
          <w:p w:rsidR="000B2ABF" w:rsidRPr="00AF3791" w:rsidRDefault="000B2ABF" w:rsidP="00874009">
            <w:pPr>
              <w:spacing w:after="0" w:line="240" w:lineRule="auto"/>
              <w:jc w:val="center"/>
              <w:rPr>
                <w:b/>
                <w:sz w:val="12"/>
                <w:lang w:val="pt-BR"/>
              </w:rPr>
            </w:pPr>
          </w:p>
          <w:p w:rsidR="000B2ABF" w:rsidRDefault="000B2ABF" w:rsidP="00874009">
            <w:pPr>
              <w:spacing w:after="0" w:line="240" w:lineRule="auto"/>
              <w:jc w:val="center"/>
              <w:rPr>
                <w:b/>
                <w:lang w:val="pt-BR"/>
              </w:rPr>
            </w:pPr>
          </w:p>
          <w:p w:rsidR="000B2ABF" w:rsidRPr="00284328" w:rsidRDefault="00874009" w:rsidP="00874009">
            <w:pPr>
              <w:spacing w:after="0" w:line="240" w:lineRule="auto"/>
              <w:jc w:val="center"/>
              <w:rPr>
                <w:b/>
                <w:bCs/>
                <w:lang w:val="nl-NL"/>
              </w:rPr>
            </w:pPr>
            <w:r>
              <w:rPr>
                <w:b/>
                <w:bCs/>
                <w:lang w:val="nl-NL"/>
              </w:rPr>
              <w:t>Nguyễn Thị Kim Oanh</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bookmarkStart w:id="0" w:name="_GoBack"/>
      <w:bookmarkEnd w:id="0"/>
    </w:p>
    <w:p w:rsidR="006F0E71" w:rsidRDefault="006F0E71">
      <w:pPr>
        <w:jc w:val="center"/>
        <w:rPr>
          <w:b/>
          <w:lang w:val="pt-BR"/>
        </w:rPr>
      </w:pPr>
    </w:p>
    <w:p w:rsidR="00D666AE" w:rsidRDefault="00D666AE">
      <w:pPr>
        <w:jc w:val="center"/>
        <w:rPr>
          <w:b/>
          <w:lang w:val="pt-BR"/>
        </w:rPr>
      </w:pPr>
    </w:p>
    <w:p w:rsidR="000B2ABF" w:rsidRDefault="000B2ABF" w:rsidP="004D6AB4">
      <w:pP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lastRenderedPageBreak/>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4D6AB4">
        <w:rPr>
          <w:i/>
          <w:lang w:val="pt-BR"/>
        </w:rPr>
        <w:t xml:space="preserve"> </w:t>
      </w:r>
      <w:r w:rsidR="003F256A">
        <w:rPr>
          <w:i/>
          <w:lang w:val="pt-BR"/>
        </w:rPr>
        <w:t xml:space="preserve">    /</w:t>
      </w:r>
      <w:r w:rsidR="00C33861">
        <w:rPr>
          <w:i/>
          <w:lang w:val="pt-BR"/>
        </w:rPr>
        <w:t>3</w:t>
      </w:r>
      <w:r w:rsidR="00D666AE">
        <w:rPr>
          <w:i/>
          <w:lang w:val="pt-BR"/>
        </w:rPr>
        <w:t>/2024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79"/>
        <w:gridCol w:w="1572"/>
        <w:gridCol w:w="1213"/>
      </w:tblGrid>
      <w:tr w:rsidR="000B2ABF" w:rsidTr="00711BBA">
        <w:trPr>
          <w:trHeight w:val="662"/>
        </w:trPr>
        <w:tc>
          <w:tcPr>
            <w:tcW w:w="675" w:type="dxa"/>
            <w:vAlign w:val="center"/>
          </w:tcPr>
          <w:p w:rsidR="000B2ABF" w:rsidRDefault="008022B0">
            <w:pPr>
              <w:spacing w:after="0" w:line="240" w:lineRule="auto"/>
              <w:jc w:val="center"/>
              <w:rPr>
                <w:b/>
                <w:lang w:val="pt-BR"/>
              </w:rPr>
            </w:pPr>
            <w:r>
              <w:rPr>
                <w:b/>
                <w:lang w:val="pt-BR"/>
              </w:rPr>
              <w:t>TT</w:t>
            </w:r>
          </w:p>
        </w:tc>
        <w:tc>
          <w:tcPr>
            <w:tcW w:w="5579" w:type="dxa"/>
            <w:vAlign w:val="center"/>
          </w:tcPr>
          <w:p w:rsidR="000B2ABF" w:rsidRDefault="008022B0">
            <w:pPr>
              <w:spacing w:after="0" w:line="240" w:lineRule="auto"/>
              <w:jc w:val="center"/>
              <w:rPr>
                <w:b/>
                <w:lang w:val="pt-BR"/>
              </w:rPr>
            </w:pPr>
            <w:r>
              <w:rPr>
                <w:b/>
                <w:lang w:val="pt-BR"/>
              </w:rPr>
              <w:t>Tên hàng hóa</w:t>
            </w:r>
          </w:p>
        </w:tc>
        <w:tc>
          <w:tcPr>
            <w:tcW w:w="1572" w:type="dxa"/>
            <w:vAlign w:val="center"/>
          </w:tcPr>
          <w:p w:rsidR="000B2ABF" w:rsidRDefault="008022B0" w:rsidP="002C772A">
            <w:pPr>
              <w:spacing w:after="0" w:line="240" w:lineRule="auto"/>
              <w:jc w:val="center"/>
              <w:rPr>
                <w:b/>
                <w:lang w:val="pt-BR"/>
              </w:rPr>
            </w:pPr>
            <w:r>
              <w:rPr>
                <w:b/>
                <w:lang w:val="pt-BR"/>
              </w:rPr>
              <w:t>Đơn vị tính</w:t>
            </w:r>
          </w:p>
        </w:tc>
        <w:tc>
          <w:tcPr>
            <w:tcW w:w="1213" w:type="dxa"/>
            <w:vAlign w:val="center"/>
          </w:tcPr>
          <w:p w:rsidR="000B2ABF" w:rsidRDefault="008022B0">
            <w:pPr>
              <w:spacing w:after="0" w:line="240" w:lineRule="auto"/>
              <w:jc w:val="center"/>
              <w:rPr>
                <w:b/>
                <w:lang w:val="pt-BR"/>
              </w:rPr>
            </w:pPr>
            <w:r>
              <w:rPr>
                <w:b/>
                <w:lang w:val="pt-BR"/>
              </w:rPr>
              <w:t>Số lượng</w:t>
            </w:r>
          </w:p>
        </w:tc>
      </w:tr>
      <w:tr w:rsidR="00D3684A" w:rsidRPr="001D7B28" w:rsidTr="00711BBA">
        <w:trPr>
          <w:trHeight w:val="513"/>
        </w:trPr>
        <w:tc>
          <w:tcPr>
            <w:tcW w:w="675" w:type="dxa"/>
            <w:vAlign w:val="center"/>
          </w:tcPr>
          <w:p w:rsidR="00D3684A" w:rsidRDefault="00D3684A">
            <w:pPr>
              <w:jc w:val="center"/>
              <w:rPr>
                <w:sz w:val="24"/>
                <w:szCs w:val="24"/>
              </w:rPr>
            </w:pPr>
            <w:r>
              <w:t>1</w:t>
            </w:r>
          </w:p>
        </w:tc>
        <w:tc>
          <w:tcPr>
            <w:tcW w:w="5579" w:type="dxa"/>
            <w:vAlign w:val="center"/>
          </w:tcPr>
          <w:p w:rsidR="00D3684A" w:rsidRDefault="00D3684A">
            <w:pPr>
              <w:rPr>
                <w:color w:val="000000"/>
                <w:sz w:val="24"/>
                <w:szCs w:val="24"/>
              </w:rPr>
            </w:pPr>
            <w:r>
              <w:rPr>
                <w:color w:val="000000"/>
              </w:rPr>
              <w:t>Quạt trần Panasonic F-60MZ2</w:t>
            </w:r>
          </w:p>
        </w:tc>
        <w:tc>
          <w:tcPr>
            <w:tcW w:w="1572" w:type="dxa"/>
            <w:vAlign w:val="center"/>
          </w:tcPr>
          <w:p w:rsidR="00D3684A" w:rsidRDefault="00D3684A">
            <w:pPr>
              <w:jc w:val="center"/>
              <w:rPr>
                <w:color w:val="000000"/>
                <w:sz w:val="24"/>
                <w:szCs w:val="24"/>
              </w:rPr>
            </w:pPr>
            <w:r>
              <w:rPr>
                <w:color w:val="000000"/>
              </w:rPr>
              <w:t>Cái</w:t>
            </w:r>
          </w:p>
        </w:tc>
        <w:tc>
          <w:tcPr>
            <w:tcW w:w="1213" w:type="dxa"/>
            <w:vAlign w:val="center"/>
          </w:tcPr>
          <w:p w:rsidR="00D3684A" w:rsidRDefault="00D3684A">
            <w:pPr>
              <w:jc w:val="center"/>
              <w:rPr>
                <w:color w:val="000000"/>
                <w:sz w:val="24"/>
                <w:szCs w:val="24"/>
              </w:rPr>
            </w:pPr>
            <w:r>
              <w:rPr>
                <w:color w:val="000000"/>
              </w:rPr>
              <w:t>30</w:t>
            </w:r>
          </w:p>
        </w:tc>
      </w:tr>
      <w:tr w:rsidR="00D3684A" w:rsidRPr="001D7B28" w:rsidTr="00711BBA">
        <w:trPr>
          <w:trHeight w:val="513"/>
        </w:trPr>
        <w:tc>
          <w:tcPr>
            <w:tcW w:w="675" w:type="dxa"/>
            <w:vAlign w:val="center"/>
          </w:tcPr>
          <w:p w:rsidR="00D3684A" w:rsidRDefault="00D3684A">
            <w:pPr>
              <w:jc w:val="center"/>
              <w:rPr>
                <w:sz w:val="24"/>
                <w:szCs w:val="24"/>
              </w:rPr>
            </w:pPr>
            <w:r>
              <w:t>2</w:t>
            </w:r>
          </w:p>
        </w:tc>
        <w:tc>
          <w:tcPr>
            <w:tcW w:w="5579" w:type="dxa"/>
            <w:vAlign w:val="center"/>
          </w:tcPr>
          <w:p w:rsidR="00D3684A" w:rsidRDefault="00D3684A" w:rsidP="00D3684A">
            <w:pPr>
              <w:rPr>
                <w:color w:val="000000"/>
                <w:sz w:val="24"/>
                <w:szCs w:val="24"/>
              </w:rPr>
            </w:pPr>
            <w:r>
              <w:rPr>
                <w:color w:val="000000"/>
              </w:rPr>
              <w:t>Quạt đứng Điện Cơ 91 QĐ-CN450P5</w:t>
            </w:r>
          </w:p>
        </w:tc>
        <w:tc>
          <w:tcPr>
            <w:tcW w:w="1572" w:type="dxa"/>
            <w:vAlign w:val="center"/>
          </w:tcPr>
          <w:p w:rsidR="00D3684A" w:rsidRDefault="00D3684A">
            <w:pPr>
              <w:jc w:val="center"/>
              <w:rPr>
                <w:color w:val="000000"/>
                <w:sz w:val="24"/>
                <w:szCs w:val="24"/>
              </w:rPr>
            </w:pPr>
            <w:r>
              <w:rPr>
                <w:color w:val="000000"/>
              </w:rPr>
              <w:t>Cái</w:t>
            </w:r>
          </w:p>
        </w:tc>
        <w:tc>
          <w:tcPr>
            <w:tcW w:w="1213" w:type="dxa"/>
            <w:vAlign w:val="center"/>
          </w:tcPr>
          <w:p w:rsidR="00D3684A" w:rsidRDefault="00D3684A">
            <w:pPr>
              <w:jc w:val="center"/>
              <w:rPr>
                <w:color w:val="000000"/>
                <w:sz w:val="24"/>
                <w:szCs w:val="24"/>
              </w:rPr>
            </w:pPr>
            <w:r>
              <w:rPr>
                <w:color w:val="000000"/>
              </w:rPr>
              <w:t>8</w:t>
            </w:r>
          </w:p>
        </w:tc>
      </w:tr>
      <w:tr w:rsidR="00D3684A" w:rsidRPr="001D7B28" w:rsidTr="00711BBA">
        <w:trPr>
          <w:trHeight w:val="513"/>
        </w:trPr>
        <w:tc>
          <w:tcPr>
            <w:tcW w:w="675" w:type="dxa"/>
            <w:vAlign w:val="center"/>
          </w:tcPr>
          <w:p w:rsidR="00D3684A" w:rsidRDefault="00D3684A">
            <w:pPr>
              <w:jc w:val="center"/>
              <w:rPr>
                <w:sz w:val="24"/>
                <w:szCs w:val="24"/>
              </w:rPr>
            </w:pPr>
            <w:r>
              <w:t>3</w:t>
            </w:r>
          </w:p>
        </w:tc>
        <w:tc>
          <w:tcPr>
            <w:tcW w:w="5579" w:type="dxa"/>
            <w:vAlign w:val="center"/>
          </w:tcPr>
          <w:p w:rsidR="00D3684A" w:rsidRDefault="00D3684A">
            <w:pPr>
              <w:rPr>
                <w:color w:val="000000"/>
                <w:sz w:val="24"/>
                <w:szCs w:val="24"/>
              </w:rPr>
            </w:pPr>
            <w:r>
              <w:rPr>
                <w:color w:val="000000"/>
              </w:rPr>
              <w:t>Quạt treo tường Điện Cơ 91 QTT-V2D</w:t>
            </w:r>
          </w:p>
        </w:tc>
        <w:tc>
          <w:tcPr>
            <w:tcW w:w="1572" w:type="dxa"/>
            <w:vAlign w:val="center"/>
          </w:tcPr>
          <w:p w:rsidR="00D3684A" w:rsidRDefault="00D3684A">
            <w:pPr>
              <w:jc w:val="center"/>
              <w:rPr>
                <w:color w:val="000000"/>
                <w:sz w:val="24"/>
                <w:szCs w:val="24"/>
              </w:rPr>
            </w:pPr>
            <w:r>
              <w:rPr>
                <w:color w:val="000000"/>
              </w:rPr>
              <w:t>Cái</w:t>
            </w:r>
          </w:p>
        </w:tc>
        <w:tc>
          <w:tcPr>
            <w:tcW w:w="1213" w:type="dxa"/>
            <w:vAlign w:val="center"/>
          </w:tcPr>
          <w:p w:rsidR="00D3684A" w:rsidRDefault="00D3684A">
            <w:pPr>
              <w:jc w:val="center"/>
              <w:rPr>
                <w:color w:val="000000"/>
                <w:sz w:val="24"/>
                <w:szCs w:val="24"/>
              </w:rPr>
            </w:pPr>
            <w:r>
              <w:rPr>
                <w:color w:val="000000"/>
              </w:rPr>
              <w:t>20</w:t>
            </w:r>
          </w:p>
        </w:tc>
      </w:tr>
      <w:tr w:rsidR="00D3684A" w:rsidRPr="001D7B28" w:rsidTr="00711BBA">
        <w:trPr>
          <w:trHeight w:val="513"/>
        </w:trPr>
        <w:tc>
          <w:tcPr>
            <w:tcW w:w="675" w:type="dxa"/>
            <w:vAlign w:val="center"/>
          </w:tcPr>
          <w:p w:rsidR="00D3684A" w:rsidRDefault="00D3684A">
            <w:pPr>
              <w:jc w:val="center"/>
              <w:rPr>
                <w:sz w:val="24"/>
                <w:szCs w:val="24"/>
              </w:rPr>
            </w:pPr>
            <w:r>
              <w:t>4</w:t>
            </w:r>
          </w:p>
        </w:tc>
        <w:tc>
          <w:tcPr>
            <w:tcW w:w="5579" w:type="dxa"/>
            <w:vAlign w:val="center"/>
          </w:tcPr>
          <w:p w:rsidR="00D3684A" w:rsidRDefault="00D3684A">
            <w:pPr>
              <w:rPr>
                <w:color w:val="000000"/>
                <w:sz w:val="24"/>
                <w:szCs w:val="24"/>
              </w:rPr>
            </w:pPr>
            <w:r>
              <w:rPr>
                <w:color w:val="000000"/>
              </w:rPr>
              <w:t>Đèn LED búp trụ DOS 20W</w:t>
            </w:r>
          </w:p>
        </w:tc>
        <w:tc>
          <w:tcPr>
            <w:tcW w:w="1572" w:type="dxa"/>
            <w:vAlign w:val="center"/>
          </w:tcPr>
          <w:p w:rsidR="00D3684A" w:rsidRDefault="00D3684A">
            <w:pPr>
              <w:jc w:val="center"/>
              <w:rPr>
                <w:color w:val="000000"/>
                <w:sz w:val="24"/>
                <w:szCs w:val="24"/>
              </w:rPr>
            </w:pPr>
            <w:r>
              <w:rPr>
                <w:color w:val="000000"/>
              </w:rPr>
              <w:t>Cái</w:t>
            </w:r>
          </w:p>
        </w:tc>
        <w:tc>
          <w:tcPr>
            <w:tcW w:w="1213" w:type="dxa"/>
            <w:vAlign w:val="center"/>
          </w:tcPr>
          <w:p w:rsidR="00D3684A" w:rsidRDefault="00D3684A">
            <w:pPr>
              <w:jc w:val="center"/>
              <w:rPr>
                <w:color w:val="000000"/>
                <w:sz w:val="24"/>
                <w:szCs w:val="24"/>
              </w:rPr>
            </w:pPr>
            <w:r>
              <w:rPr>
                <w:color w:val="000000"/>
              </w:rPr>
              <w:t>40</w:t>
            </w:r>
          </w:p>
        </w:tc>
      </w:tr>
      <w:tr w:rsidR="00D3684A" w:rsidRPr="001D7B28" w:rsidTr="00711BBA">
        <w:trPr>
          <w:trHeight w:val="513"/>
        </w:trPr>
        <w:tc>
          <w:tcPr>
            <w:tcW w:w="675" w:type="dxa"/>
            <w:vAlign w:val="center"/>
          </w:tcPr>
          <w:p w:rsidR="00D3684A" w:rsidRDefault="00D3684A">
            <w:pPr>
              <w:jc w:val="center"/>
              <w:rPr>
                <w:sz w:val="24"/>
                <w:szCs w:val="24"/>
              </w:rPr>
            </w:pPr>
            <w:r>
              <w:t>5</w:t>
            </w:r>
          </w:p>
        </w:tc>
        <w:tc>
          <w:tcPr>
            <w:tcW w:w="5579" w:type="dxa"/>
            <w:vAlign w:val="center"/>
          </w:tcPr>
          <w:p w:rsidR="00D3684A" w:rsidRDefault="00D3684A">
            <w:pPr>
              <w:rPr>
                <w:color w:val="000000"/>
                <w:sz w:val="24"/>
                <w:szCs w:val="24"/>
              </w:rPr>
            </w:pPr>
            <w:r>
              <w:rPr>
                <w:color w:val="000000"/>
              </w:rPr>
              <w:t>Đèn LED búp trụ DOS 40W</w:t>
            </w:r>
          </w:p>
        </w:tc>
        <w:tc>
          <w:tcPr>
            <w:tcW w:w="1572" w:type="dxa"/>
            <w:vAlign w:val="center"/>
          </w:tcPr>
          <w:p w:rsidR="00D3684A" w:rsidRDefault="00D3684A">
            <w:pPr>
              <w:jc w:val="center"/>
              <w:rPr>
                <w:color w:val="000000"/>
                <w:sz w:val="24"/>
                <w:szCs w:val="24"/>
              </w:rPr>
            </w:pPr>
            <w:r>
              <w:rPr>
                <w:color w:val="000000"/>
              </w:rPr>
              <w:t>Cái</w:t>
            </w:r>
          </w:p>
        </w:tc>
        <w:tc>
          <w:tcPr>
            <w:tcW w:w="1213" w:type="dxa"/>
            <w:vAlign w:val="center"/>
          </w:tcPr>
          <w:p w:rsidR="00D3684A" w:rsidRDefault="00D3684A">
            <w:pPr>
              <w:jc w:val="center"/>
              <w:rPr>
                <w:color w:val="000000"/>
                <w:sz w:val="24"/>
                <w:szCs w:val="24"/>
              </w:rPr>
            </w:pPr>
            <w:r>
              <w:rPr>
                <w:color w:val="000000"/>
              </w:rPr>
              <w:t>130</w:t>
            </w:r>
          </w:p>
        </w:tc>
      </w:tr>
      <w:tr w:rsidR="00D3684A" w:rsidRPr="001D7B28" w:rsidTr="00711BBA">
        <w:trPr>
          <w:trHeight w:val="513"/>
        </w:trPr>
        <w:tc>
          <w:tcPr>
            <w:tcW w:w="675" w:type="dxa"/>
            <w:vAlign w:val="center"/>
          </w:tcPr>
          <w:p w:rsidR="00D3684A" w:rsidRDefault="00D3684A">
            <w:pPr>
              <w:jc w:val="center"/>
              <w:rPr>
                <w:sz w:val="24"/>
                <w:szCs w:val="24"/>
              </w:rPr>
            </w:pPr>
            <w:r>
              <w:t>6</w:t>
            </w:r>
          </w:p>
        </w:tc>
        <w:tc>
          <w:tcPr>
            <w:tcW w:w="5579" w:type="dxa"/>
            <w:vAlign w:val="center"/>
          </w:tcPr>
          <w:p w:rsidR="00D3684A" w:rsidRDefault="00D3684A">
            <w:pPr>
              <w:rPr>
                <w:color w:val="000000"/>
                <w:sz w:val="24"/>
                <w:szCs w:val="24"/>
              </w:rPr>
            </w:pPr>
            <w:r>
              <w:rPr>
                <w:color w:val="000000"/>
              </w:rPr>
              <w:t>Đui đèn gắn tường E27 check góc 45 độ</w:t>
            </w:r>
          </w:p>
        </w:tc>
        <w:tc>
          <w:tcPr>
            <w:tcW w:w="1572" w:type="dxa"/>
            <w:vAlign w:val="center"/>
          </w:tcPr>
          <w:p w:rsidR="00D3684A" w:rsidRDefault="00D3684A">
            <w:pPr>
              <w:jc w:val="center"/>
              <w:rPr>
                <w:color w:val="000000"/>
                <w:sz w:val="24"/>
                <w:szCs w:val="24"/>
              </w:rPr>
            </w:pPr>
            <w:r>
              <w:rPr>
                <w:color w:val="000000"/>
              </w:rPr>
              <w:t>Cái</w:t>
            </w:r>
          </w:p>
        </w:tc>
        <w:tc>
          <w:tcPr>
            <w:tcW w:w="1213" w:type="dxa"/>
            <w:vAlign w:val="center"/>
          </w:tcPr>
          <w:p w:rsidR="00D3684A" w:rsidRDefault="00D3684A">
            <w:pPr>
              <w:jc w:val="center"/>
              <w:rPr>
                <w:color w:val="000000"/>
                <w:sz w:val="24"/>
                <w:szCs w:val="24"/>
              </w:rPr>
            </w:pPr>
            <w:r>
              <w:rPr>
                <w:color w:val="000000"/>
              </w:rPr>
              <w:t>30</w:t>
            </w:r>
          </w:p>
        </w:tc>
      </w:tr>
      <w:tr w:rsidR="00D3684A" w:rsidRPr="001D7B28" w:rsidTr="00711BBA">
        <w:trPr>
          <w:trHeight w:val="513"/>
        </w:trPr>
        <w:tc>
          <w:tcPr>
            <w:tcW w:w="675" w:type="dxa"/>
            <w:vAlign w:val="center"/>
          </w:tcPr>
          <w:p w:rsidR="00D3684A" w:rsidRDefault="00D3684A">
            <w:pPr>
              <w:jc w:val="center"/>
              <w:rPr>
                <w:sz w:val="24"/>
                <w:szCs w:val="24"/>
              </w:rPr>
            </w:pPr>
            <w:r>
              <w:t>7</w:t>
            </w:r>
          </w:p>
        </w:tc>
        <w:tc>
          <w:tcPr>
            <w:tcW w:w="5579" w:type="dxa"/>
            <w:vAlign w:val="center"/>
          </w:tcPr>
          <w:p w:rsidR="00D3684A" w:rsidRDefault="00D3684A">
            <w:pPr>
              <w:rPr>
                <w:color w:val="000000"/>
                <w:sz w:val="24"/>
                <w:szCs w:val="24"/>
              </w:rPr>
            </w:pPr>
            <w:r>
              <w:rPr>
                <w:color w:val="000000"/>
              </w:rPr>
              <w:t>Đui đèn treo vặn TLC-DX-TT  DUIVAN</w:t>
            </w:r>
          </w:p>
        </w:tc>
        <w:tc>
          <w:tcPr>
            <w:tcW w:w="1572" w:type="dxa"/>
            <w:vAlign w:val="center"/>
          </w:tcPr>
          <w:p w:rsidR="00D3684A" w:rsidRDefault="00D3684A">
            <w:pPr>
              <w:jc w:val="center"/>
              <w:rPr>
                <w:color w:val="000000"/>
                <w:sz w:val="24"/>
                <w:szCs w:val="24"/>
              </w:rPr>
            </w:pPr>
            <w:r>
              <w:rPr>
                <w:color w:val="000000"/>
              </w:rPr>
              <w:t>Cái</w:t>
            </w:r>
          </w:p>
        </w:tc>
        <w:tc>
          <w:tcPr>
            <w:tcW w:w="1213" w:type="dxa"/>
            <w:vAlign w:val="center"/>
          </w:tcPr>
          <w:p w:rsidR="00D3684A" w:rsidRDefault="00D3684A">
            <w:pPr>
              <w:jc w:val="center"/>
              <w:rPr>
                <w:color w:val="000000"/>
                <w:sz w:val="24"/>
                <w:szCs w:val="24"/>
              </w:rPr>
            </w:pPr>
            <w:r>
              <w:rPr>
                <w:color w:val="000000"/>
              </w:rPr>
              <w:t>40</w:t>
            </w:r>
          </w:p>
        </w:tc>
      </w:tr>
      <w:tr w:rsidR="00D3684A" w:rsidRPr="001D7B28" w:rsidTr="00D3684A">
        <w:trPr>
          <w:trHeight w:val="669"/>
        </w:trPr>
        <w:tc>
          <w:tcPr>
            <w:tcW w:w="675" w:type="dxa"/>
            <w:vAlign w:val="center"/>
          </w:tcPr>
          <w:p w:rsidR="00D3684A" w:rsidRDefault="00D3684A">
            <w:pPr>
              <w:jc w:val="center"/>
              <w:rPr>
                <w:sz w:val="24"/>
                <w:szCs w:val="24"/>
              </w:rPr>
            </w:pPr>
            <w:r>
              <w:t>8</w:t>
            </w:r>
          </w:p>
        </w:tc>
        <w:tc>
          <w:tcPr>
            <w:tcW w:w="5579" w:type="dxa"/>
            <w:vAlign w:val="center"/>
          </w:tcPr>
          <w:p w:rsidR="00D3684A" w:rsidRDefault="00D3684A">
            <w:pPr>
              <w:rPr>
                <w:color w:val="000000"/>
                <w:sz w:val="24"/>
                <w:szCs w:val="24"/>
              </w:rPr>
            </w:pPr>
            <w:r>
              <w:rPr>
                <w:color w:val="000000"/>
              </w:rPr>
              <w:t xml:space="preserve">Ổ cắm Lioa kéo dài 4 lỗ dây 5m </w:t>
            </w:r>
          </w:p>
        </w:tc>
        <w:tc>
          <w:tcPr>
            <w:tcW w:w="1572" w:type="dxa"/>
            <w:vAlign w:val="center"/>
          </w:tcPr>
          <w:p w:rsidR="00D3684A" w:rsidRDefault="00D3684A">
            <w:pPr>
              <w:jc w:val="center"/>
              <w:rPr>
                <w:color w:val="000000"/>
                <w:sz w:val="24"/>
                <w:szCs w:val="24"/>
              </w:rPr>
            </w:pPr>
            <w:r>
              <w:rPr>
                <w:color w:val="000000"/>
              </w:rPr>
              <w:t>Cái</w:t>
            </w:r>
          </w:p>
        </w:tc>
        <w:tc>
          <w:tcPr>
            <w:tcW w:w="1213" w:type="dxa"/>
            <w:vAlign w:val="center"/>
          </w:tcPr>
          <w:p w:rsidR="00D3684A" w:rsidRDefault="00D3684A">
            <w:pPr>
              <w:jc w:val="center"/>
              <w:rPr>
                <w:color w:val="000000"/>
                <w:sz w:val="24"/>
                <w:szCs w:val="24"/>
              </w:rPr>
            </w:pPr>
            <w:r>
              <w:rPr>
                <w:color w:val="000000"/>
              </w:rPr>
              <w:t>15</w:t>
            </w:r>
          </w:p>
        </w:tc>
      </w:tr>
      <w:tr w:rsidR="00D3684A" w:rsidRPr="001D7B28" w:rsidTr="00711BBA">
        <w:trPr>
          <w:trHeight w:val="513"/>
        </w:trPr>
        <w:tc>
          <w:tcPr>
            <w:tcW w:w="675" w:type="dxa"/>
            <w:vAlign w:val="center"/>
          </w:tcPr>
          <w:p w:rsidR="00D3684A" w:rsidRDefault="00D3684A">
            <w:pPr>
              <w:jc w:val="center"/>
              <w:rPr>
                <w:sz w:val="24"/>
                <w:szCs w:val="24"/>
              </w:rPr>
            </w:pPr>
            <w:r>
              <w:t>9</w:t>
            </w:r>
          </w:p>
        </w:tc>
        <w:tc>
          <w:tcPr>
            <w:tcW w:w="5579" w:type="dxa"/>
            <w:vAlign w:val="center"/>
          </w:tcPr>
          <w:p w:rsidR="00D3684A" w:rsidRDefault="00D3684A">
            <w:pPr>
              <w:rPr>
                <w:color w:val="000000"/>
                <w:sz w:val="24"/>
                <w:szCs w:val="24"/>
              </w:rPr>
            </w:pPr>
            <w:r>
              <w:rPr>
                <w:color w:val="000000"/>
              </w:rPr>
              <w:t>Máy sấy tóc Sunhouse SHD 2315 Xanh</w:t>
            </w:r>
          </w:p>
        </w:tc>
        <w:tc>
          <w:tcPr>
            <w:tcW w:w="1572" w:type="dxa"/>
            <w:vAlign w:val="center"/>
          </w:tcPr>
          <w:p w:rsidR="00D3684A" w:rsidRDefault="00D3684A">
            <w:pPr>
              <w:jc w:val="center"/>
              <w:rPr>
                <w:color w:val="000000"/>
                <w:sz w:val="24"/>
                <w:szCs w:val="24"/>
              </w:rPr>
            </w:pPr>
            <w:r>
              <w:rPr>
                <w:color w:val="000000"/>
              </w:rPr>
              <w:t>Cái</w:t>
            </w:r>
          </w:p>
        </w:tc>
        <w:tc>
          <w:tcPr>
            <w:tcW w:w="1213" w:type="dxa"/>
            <w:vAlign w:val="center"/>
          </w:tcPr>
          <w:p w:rsidR="00D3684A" w:rsidRDefault="00D3684A">
            <w:pPr>
              <w:jc w:val="center"/>
              <w:rPr>
                <w:color w:val="000000"/>
                <w:sz w:val="24"/>
                <w:szCs w:val="24"/>
              </w:rPr>
            </w:pPr>
            <w:r>
              <w:rPr>
                <w:color w:val="000000"/>
              </w:rPr>
              <w:t>1</w:t>
            </w:r>
          </w:p>
        </w:tc>
      </w:tr>
      <w:tr w:rsidR="002C772A" w:rsidRPr="001D7B28" w:rsidTr="00711BBA">
        <w:trPr>
          <w:trHeight w:val="551"/>
        </w:trPr>
        <w:tc>
          <w:tcPr>
            <w:tcW w:w="675" w:type="dxa"/>
            <w:vAlign w:val="center"/>
          </w:tcPr>
          <w:p w:rsidR="002C772A" w:rsidRPr="001D7B28" w:rsidRDefault="002C772A">
            <w:pPr>
              <w:spacing w:after="0" w:line="240" w:lineRule="auto"/>
              <w:jc w:val="center"/>
              <w:rPr>
                <w:rFonts w:cs="Times New Roman"/>
                <w:i/>
                <w:lang w:val="pt-BR"/>
              </w:rPr>
            </w:pPr>
          </w:p>
        </w:tc>
        <w:tc>
          <w:tcPr>
            <w:tcW w:w="5579" w:type="dxa"/>
            <w:vAlign w:val="center"/>
          </w:tcPr>
          <w:p w:rsidR="002C772A" w:rsidRPr="001D7B28" w:rsidRDefault="002C772A" w:rsidP="00D3684A">
            <w:pPr>
              <w:spacing w:after="0" w:line="240" w:lineRule="auto"/>
              <w:rPr>
                <w:rFonts w:cs="Times New Roman"/>
                <w:b/>
                <w:i/>
                <w:iCs/>
                <w:lang w:val="pt-BR"/>
              </w:rPr>
            </w:pPr>
            <w:r w:rsidRPr="001D7B28">
              <w:rPr>
                <w:rFonts w:cs="Times New Roman"/>
                <w:b/>
                <w:i/>
                <w:iCs/>
                <w:lang w:val="pt-BR"/>
              </w:rPr>
              <w:t xml:space="preserve">Tổng cộng: </w:t>
            </w:r>
            <w:r w:rsidR="00D3684A">
              <w:rPr>
                <w:rFonts w:cs="Times New Roman"/>
                <w:b/>
                <w:i/>
                <w:iCs/>
                <w:lang w:val="pt-BR"/>
              </w:rPr>
              <w:t>09</w:t>
            </w:r>
            <w:r w:rsidRPr="001D7B28">
              <w:rPr>
                <w:rFonts w:cs="Times New Roman"/>
                <w:b/>
                <w:i/>
                <w:iCs/>
                <w:lang w:val="pt-BR"/>
              </w:rPr>
              <w:t xml:space="preserve"> khoản</w:t>
            </w:r>
          </w:p>
        </w:tc>
        <w:tc>
          <w:tcPr>
            <w:tcW w:w="1572" w:type="dxa"/>
            <w:vAlign w:val="center"/>
          </w:tcPr>
          <w:p w:rsidR="002C772A" w:rsidRPr="001D7B28" w:rsidRDefault="002C772A" w:rsidP="002C772A">
            <w:pPr>
              <w:spacing w:after="0" w:line="240" w:lineRule="auto"/>
              <w:jc w:val="center"/>
              <w:rPr>
                <w:rFonts w:cs="Times New Roman"/>
                <w:i/>
                <w:lang w:val="pt-BR"/>
              </w:rPr>
            </w:pPr>
          </w:p>
        </w:tc>
        <w:tc>
          <w:tcPr>
            <w:tcW w:w="1213" w:type="dxa"/>
            <w:vAlign w:val="center"/>
          </w:tcPr>
          <w:p w:rsidR="002C772A" w:rsidRPr="001D7B28" w:rsidRDefault="002C772A">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EC1A4A">
        <w:rPr>
          <w:i/>
          <w:lang w:val="pt-BR"/>
        </w:rPr>
        <w:t>3</w:t>
      </w:r>
      <w:r w:rsidR="00D666AE">
        <w:rPr>
          <w:i/>
          <w:lang w:val="pt-BR"/>
        </w:rPr>
        <w:t>/2024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6378"/>
        <w:gridCol w:w="1985"/>
        <w:gridCol w:w="709"/>
        <w:gridCol w:w="850"/>
        <w:gridCol w:w="992"/>
        <w:gridCol w:w="1134"/>
      </w:tblGrid>
      <w:tr w:rsidR="00EC1A4A" w:rsidTr="00EC1A4A">
        <w:trPr>
          <w:trHeight w:val="2052"/>
        </w:trPr>
        <w:tc>
          <w:tcPr>
            <w:tcW w:w="567" w:type="dxa"/>
            <w:vAlign w:val="center"/>
          </w:tcPr>
          <w:p w:rsidR="00EC1A4A" w:rsidRDefault="00EC1A4A" w:rsidP="00EC1A4A">
            <w:pPr>
              <w:spacing w:after="0"/>
              <w:jc w:val="center"/>
              <w:rPr>
                <w:b/>
                <w:sz w:val="24"/>
                <w:szCs w:val="24"/>
                <w:lang w:val="pt-BR"/>
              </w:rPr>
            </w:pPr>
            <w:r>
              <w:rPr>
                <w:b/>
                <w:sz w:val="24"/>
                <w:szCs w:val="24"/>
                <w:lang w:val="pt-BR"/>
              </w:rPr>
              <w:t>TT</w:t>
            </w:r>
          </w:p>
        </w:tc>
        <w:tc>
          <w:tcPr>
            <w:tcW w:w="1418" w:type="dxa"/>
            <w:vAlign w:val="center"/>
          </w:tcPr>
          <w:p w:rsidR="00EC1A4A" w:rsidRDefault="00EC1A4A" w:rsidP="00EC1A4A">
            <w:pPr>
              <w:spacing w:after="0"/>
              <w:jc w:val="center"/>
              <w:rPr>
                <w:b/>
                <w:sz w:val="24"/>
                <w:szCs w:val="24"/>
                <w:lang w:val="pt-BR"/>
              </w:rPr>
            </w:pPr>
            <w:r>
              <w:rPr>
                <w:b/>
                <w:sz w:val="24"/>
                <w:szCs w:val="24"/>
                <w:lang w:val="pt-BR"/>
              </w:rPr>
              <w:t>Tên hàng hóa vật liệu</w:t>
            </w:r>
          </w:p>
        </w:tc>
        <w:tc>
          <w:tcPr>
            <w:tcW w:w="6378" w:type="dxa"/>
            <w:vAlign w:val="center"/>
          </w:tcPr>
          <w:p w:rsidR="00EC1A4A" w:rsidRDefault="00EC1A4A" w:rsidP="00EC1A4A">
            <w:pPr>
              <w:spacing w:after="0"/>
              <w:jc w:val="center"/>
              <w:rPr>
                <w:b/>
                <w:sz w:val="24"/>
                <w:szCs w:val="24"/>
                <w:lang w:val="pt-BR"/>
              </w:rPr>
            </w:pPr>
            <w:r>
              <w:rPr>
                <w:b/>
                <w:sz w:val="24"/>
                <w:szCs w:val="24"/>
                <w:lang w:val="pt-BR"/>
              </w:rPr>
              <w:t>Mô tả yêu cầu kỹ thuật</w:t>
            </w:r>
          </w:p>
        </w:tc>
        <w:tc>
          <w:tcPr>
            <w:tcW w:w="1985" w:type="dxa"/>
            <w:vAlign w:val="center"/>
          </w:tcPr>
          <w:p w:rsidR="00EC1A4A" w:rsidRDefault="00EC1A4A" w:rsidP="00EC1A4A">
            <w:pPr>
              <w:jc w:val="center"/>
              <w:rPr>
                <w:b/>
                <w:bCs/>
                <w:sz w:val="24"/>
                <w:szCs w:val="24"/>
              </w:rPr>
            </w:pPr>
            <w:r>
              <w:rPr>
                <w:b/>
                <w:bCs/>
              </w:rPr>
              <w:t>Mã đăng ký sản phẩm</w:t>
            </w:r>
          </w:p>
          <w:p w:rsidR="00EC1A4A" w:rsidRDefault="00EC1A4A" w:rsidP="00EC1A4A">
            <w:pPr>
              <w:spacing w:after="0"/>
              <w:jc w:val="center"/>
              <w:rPr>
                <w:b/>
                <w:sz w:val="24"/>
                <w:szCs w:val="24"/>
                <w:lang w:val="pt-BR"/>
              </w:rPr>
            </w:pPr>
          </w:p>
        </w:tc>
        <w:tc>
          <w:tcPr>
            <w:tcW w:w="709" w:type="dxa"/>
            <w:vAlign w:val="center"/>
          </w:tcPr>
          <w:p w:rsidR="00EC1A4A" w:rsidRDefault="00EC1A4A" w:rsidP="00EC1A4A">
            <w:pPr>
              <w:spacing w:after="0"/>
              <w:jc w:val="center"/>
              <w:rPr>
                <w:b/>
                <w:sz w:val="24"/>
                <w:szCs w:val="24"/>
                <w:lang w:val="pt-BR"/>
              </w:rPr>
            </w:pPr>
            <w:r>
              <w:rPr>
                <w:b/>
                <w:sz w:val="24"/>
                <w:szCs w:val="24"/>
                <w:lang w:val="pt-BR"/>
              </w:rPr>
              <w:t>Đơn vị tính</w:t>
            </w:r>
          </w:p>
        </w:tc>
        <w:tc>
          <w:tcPr>
            <w:tcW w:w="850" w:type="dxa"/>
            <w:vAlign w:val="center"/>
          </w:tcPr>
          <w:p w:rsidR="00EC1A4A" w:rsidRDefault="00EC1A4A" w:rsidP="00EC1A4A">
            <w:pPr>
              <w:spacing w:after="0"/>
              <w:jc w:val="center"/>
              <w:rPr>
                <w:b/>
                <w:sz w:val="24"/>
                <w:szCs w:val="24"/>
                <w:lang w:val="pt-BR"/>
              </w:rPr>
            </w:pPr>
            <w:r>
              <w:rPr>
                <w:b/>
                <w:sz w:val="24"/>
                <w:szCs w:val="24"/>
                <w:lang w:val="pt-BR"/>
              </w:rPr>
              <w:t>Số lượng</w:t>
            </w:r>
          </w:p>
        </w:tc>
        <w:tc>
          <w:tcPr>
            <w:tcW w:w="992" w:type="dxa"/>
            <w:vAlign w:val="center"/>
          </w:tcPr>
          <w:p w:rsidR="00EC1A4A" w:rsidRDefault="00EC1A4A" w:rsidP="00EC1A4A">
            <w:pPr>
              <w:spacing w:after="0"/>
              <w:jc w:val="center"/>
              <w:rPr>
                <w:b/>
                <w:sz w:val="24"/>
                <w:szCs w:val="24"/>
                <w:lang w:val="pt-BR"/>
              </w:rPr>
            </w:pPr>
            <w:r>
              <w:rPr>
                <w:b/>
                <w:sz w:val="24"/>
                <w:szCs w:val="24"/>
                <w:lang w:val="pt-BR"/>
              </w:rPr>
              <w:t>Đơn giá (VND)</w:t>
            </w:r>
          </w:p>
        </w:tc>
        <w:tc>
          <w:tcPr>
            <w:tcW w:w="1134" w:type="dxa"/>
            <w:vAlign w:val="center"/>
          </w:tcPr>
          <w:p w:rsidR="00EC1A4A" w:rsidRDefault="00EC1A4A" w:rsidP="00EC1A4A">
            <w:pPr>
              <w:spacing w:after="0"/>
              <w:jc w:val="center"/>
              <w:rPr>
                <w:b/>
                <w:sz w:val="24"/>
                <w:szCs w:val="24"/>
                <w:lang w:val="pt-BR"/>
              </w:rPr>
            </w:pPr>
            <w:r>
              <w:rPr>
                <w:b/>
                <w:sz w:val="24"/>
                <w:szCs w:val="24"/>
                <w:lang w:val="pt-BR"/>
              </w:rPr>
              <w:t>Thành tiền (VND)</w:t>
            </w:r>
          </w:p>
        </w:tc>
      </w:tr>
      <w:tr w:rsidR="00C33861" w:rsidTr="00504AAB">
        <w:tc>
          <w:tcPr>
            <w:tcW w:w="567" w:type="dxa"/>
          </w:tcPr>
          <w:p w:rsidR="00C33861" w:rsidRDefault="00C33861">
            <w:pPr>
              <w:jc w:val="center"/>
              <w:rPr>
                <w:sz w:val="24"/>
                <w:szCs w:val="24"/>
                <w:lang w:val="pt-BR"/>
              </w:rPr>
            </w:pPr>
          </w:p>
          <w:p w:rsidR="00C33861" w:rsidRDefault="00C33861">
            <w:pPr>
              <w:jc w:val="center"/>
              <w:rPr>
                <w:sz w:val="24"/>
                <w:szCs w:val="24"/>
                <w:lang w:val="pt-BR"/>
              </w:rPr>
            </w:pPr>
          </w:p>
          <w:p w:rsidR="00C33861" w:rsidRDefault="00C33861">
            <w:pPr>
              <w:jc w:val="center"/>
              <w:rPr>
                <w:sz w:val="24"/>
                <w:szCs w:val="24"/>
                <w:lang w:val="pt-BR"/>
              </w:rPr>
            </w:pPr>
          </w:p>
          <w:p w:rsidR="00C33861" w:rsidRDefault="00C33861">
            <w:pPr>
              <w:jc w:val="center"/>
              <w:rPr>
                <w:sz w:val="24"/>
                <w:szCs w:val="24"/>
                <w:lang w:val="pt-BR"/>
              </w:rPr>
            </w:pPr>
            <w:r>
              <w:rPr>
                <w:sz w:val="24"/>
                <w:szCs w:val="24"/>
                <w:lang w:val="pt-BR"/>
              </w:rPr>
              <w:t>1</w:t>
            </w:r>
          </w:p>
        </w:tc>
        <w:tc>
          <w:tcPr>
            <w:tcW w:w="1418" w:type="dxa"/>
            <w:vAlign w:val="center"/>
          </w:tcPr>
          <w:p w:rsidR="00C33861" w:rsidRDefault="00C33861">
            <w:pPr>
              <w:rPr>
                <w:color w:val="000000"/>
                <w:sz w:val="24"/>
                <w:szCs w:val="24"/>
              </w:rPr>
            </w:pPr>
            <w:r>
              <w:rPr>
                <w:color w:val="000000"/>
              </w:rPr>
              <w:t>Quạt trần Panasonic F-60MZ2</w:t>
            </w:r>
          </w:p>
        </w:tc>
        <w:tc>
          <w:tcPr>
            <w:tcW w:w="6378" w:type="dxa"/>
            <w:vAlign w:val="center"/>
          </w:tcPr>
          <w:p w:rsidR="00C33861" w:rsidRDefault="00C33861">
            <w:pPr>
              <w:rPr>
                <w:color w:val="000000"/>
                <w:sz w:val="24"/>
                <w:szCs w:val="24"/>
              </w:rPr>
            </w:pPr>
            <w:r>
              <w:rPr>
                <w:color w:val="000000"/>
              </w:rPr>
              <w:t>Loại quạt: Quạt trần - 66W - 5 mức gió</w:t>
            </w:r>
            <w:r>
              <w:rPr>
                <w:color w:val="000000"/>
              </w:rPr>
              <w:br/>
              <w:t>Chế độ gió: Gió thường</w:t>
            </w:r>
            <w:r>
              <w:rPr>
                <w:color w:val="000000"/>
              </w:rPr>
              <w:br/>
              <w:t>Bảng điều khiển: Điều khiển bằng hộp số gắn tường  Loại motor: Bạc đạn</w:t>
            </w:r>
            <w:r>
              <w:rPr>
                <w:color w:val="000000"/>
              </w:rPr>
              <w:br/>
              <w:t>Đường kính cánh quạt: 3 cánh - 150 cm</w:t>
            </w:r>
            <w:r>
              <w:rPr>
                <w:color w:val="000000"/>
              </w:rPr>
              <w:br/>
              <w:t>Chất liệu cánh quạt:  Thép sơn tĩnh điện</w:t>
            </w:r>
            <w:r>
              <w:rPr>
                <w:color w:val="000000"/>
              </w:rPr>
              <w:br/>
              <w:t xml:space="preserve">Loại móc treo: Móc chữ J hoặc U (không kèm theo quạt) </w:t>
            </w:r>
            <w:r>
              <w:rPr>
                <w:color w:val="000000"/>
              </w:rPr>
              <w:br/>
              <w:t>Kích thước, khối lượng:</w:t>
            </w:r>
            <w:r>
              <w:rPr>
                <w:color w:val="000000"/>
              </w:rPr>
              <w:br/>
              <w:t>Ngang 150 cm - Cao 45.7 cm (Không bao gồm phần cánh quạt) - Sâu 150 cm - Nặng 5.7 kg</w:t>
            </w:r>
          </w:p>
        </w:tc>
        <w:tc>
          <w:tcPr>
            <w:tcW w:w="1985" w:type="dxa"/>
          </w:tcPr>
          <w:p w:rsidR="00C33861" w:rsidRDefault="00C33861" w:rsidP="00C33861">
            <w:pPr>
              <w:rPr>
                <w:color w:val="000000"/>
                <w:sz w:val="24"/>
                <w:szCs w:val="24"/>
              </w:rPr>
            </w:pPr>
            <w:r>
              <w:rPr>
                <w:color w:val="000000"/>
              </w:rPr>
              <w:t>F-60MZ2</w:t>
            </w:r>
          </w:p>
          <w:p w:rsidR="00C33861" w:rsidRDefault="00C33861" w:rsidP="00C33861">
            <w:pPr>
              <w:jc w:val="center"/>
              <w:rPr>
                <w:sz w:val="24"/>
                <w:szCs w:val="24"/>
                <w:lang w:val="pt-BR"/>
              </w:rPr>
            </w:pPr>
          </w:p>
        </w:tc>
        <w:tc>
          <w:tcPr>
            <w:tcW w:w="709" w:type="dxa"/>
          </w:tcPr>
          <w:p w:rsidR="00C33861" w:rsidRDefault="00C33861" w:rsidP="00C33861">
            <w:pPr>
              <w:rPr>
                <w:sz w:val="24"/>
                <w:szCs w:val="24"/>
                <w:lang w:val="pt-BR"/>
              </w:rPr>
            </w:pPr>
            <w:r>
              <w:rPr>
                <w:sz w:val="24"/>
                <w:szCs w:val="24"/>
                <w:lang w:val="pt-BR"/>
              </w:rPr>
              <w:t>Cái</w:t>
            </w:r>
          </w:p>
        </w:tc>
        <w:tc>
          <w:tcPr>
            <w:tcW w:w="850" w:type="dxa"/>
            <w:vAlign w:val="center"/>
          </w:tcPr>
          <w:p w:rsidR="00C33861" w:rsidRDefault="00C33861" w:rsidP="00C33861">
            <w:pPr>
              <w:rPr>
                <w:color w:val="000000"/>
                <w:sz w:val="24"/>
                <w:szCs w:val="24"/>
              </w:rPr>
            </w:pPr>
            <w:r>
              <w:rPr>
                <w:color w:val="000000"/>
              </w:rPr>
              <w:t>30</w:t>
            </w:r>
          </w:p>
        </w:tc>
        <w:tc>
          <w:tcPr>
            <w:tcW w:w="992" w:type="dxa"/>
          </w:tcPr>
          <w:p w:rsidR="00C33861" w:rsidRDefault="00C33861" w:rsidP="00C33861">
            <w:pPr>
              <w:jc w:val="center"/>
              <w:rPr>
                <w:sz w:val="24"/>
                <w:szCs w:val="24"/>
                <w:lang w:val="pt-BR"/>
              </w:rPr>
            </w:pPr>
          </w:p>
        </w:tc>
        <w:tc>
          <w:tcPr>
            <w:tcW w:w="1134" w:type="dxa"/>
          </w:tcPr>
          <w:p w:rsidR="00C33861" w:rsidRDefault="00C33861" w:rsidP="00C33861">
            <w:pPr>
              <w:jc w:val="center"/>
              <w:rPr>
                <w:sz w:val="24"/>
                <w:szCs w:val="24"/>
                <w:lang w:val="pt-BR"/>
              </w:rPr>
            </w:pPr>
          </w:p>
        </w:tc>
      </w:tr>
      <w:tr w:rsidR="00C33861" w:rsidTr="00504AAB">
        <w:tc>
          <w:tcPr>
            <w:tcW w:w="567" w:type="dxa"/>
          </w:tcPr>
          <w:p w:rsidR="00C33861" w:rsidRDefault="00C33861">
            <w:pPr>
              <w:jc w:val="center"/>
              <w:rPr>
                <w:sz w:val="24"/>
                <w:szCs w:val="24"/>
                <w:lang w:val="pt-BR"/>
              </w:rPr>
            </w:pPr>
          </w:p>
          <w:p w:rsidR="00C33861" w:rsidRDefault="00C33861">
            <w:pPr>
              <w:jc w:val="center"/>
              <w:rPr>
                <w:sz w:val="24"/>
                <w:szCs w:val="24"/>
                <w:lang w:val="pt-BR"/>
              </w:rPr>
            </w:pPr>
          </w:p>
          <w:p w:rsidR="00C33861" w:rsidRDefault="00C33861">
            <w:pPr>
              <w:jc w:val="center"/>
              <w:rPr>
                <w:sz w:val="24"/>
                <w:szCs w:val="24"/>
                <w:lang w:val="pt-BR"/>
              </w:rPr>
            </w:pPr>
            <w:r>
              <w:rPr>
                <w:sz w:val="24"/>
                <w:szCs w:val="24"/>
                <w:lang w:val="pt-BR"/>
              </w:rPr>
              <w:t>2</w:t>
            </w:r>
          </w:p>
        </w:tc>
        <w:tc>
          <w:tcPr>
            <w:tcW w:w="1418" w:type="dxa"/>
            <w:vAlign w:val="center"/>
          </w:tcPr>
          <w:p w:rsidR="00C33861" w:rsidRDefault="00C33861">
            <w:pPr>
              <w:jc w:val="center"/>
              <w:rPr>
                <w:color w:val="000000"/>
              </w:rPr>
            </w:pPr>
          </w:p>
          <w:p w:rsidR="00C33861" w:rsidRDefault="00C33861">
            <w:pPr>
              <w:jc w:val="center"/>
              <w:rPr>
                <w:color w:val="000000"/>
              </w:rPr>
            </w:pPr>
          </w:p>
          <w:p w:rsidR="00C33861" w:rsidRDefault="00C33861">
            <w:pPr>
              <w:jc w:val="center"/>
              <w:rPr>
                <w:color w:val="000000"/>
                <w:sz w:val="24"/>
                <w:szCs w:val="24"/>
              </w:rPr>
            </w:pPr>
            <w:r>
              <w:rPr>
                <w:color w:val="000000"/>
              </w:rPr>
              <w:t>Quạt đứng Điện Cơ 91 QĐ-CN450P5</w:t>
            </w:r>
          </w:p>
        </w:tc>
        <w:tc>
          <w:tcPr>
            <w:tcW w:w="6378" w:type="dxa"/>
            <w:vAlign w:val="center"/>
          </w:tcPr>
          <w:p w:rsidR="00C33861" w:rsidRDefault="00C33861">
            <w:pPr>
              <w:rPr>
                <w:color w:val="000000"/>
                <w:sz w:val="24"/>
                <w:szCs w:val="24"/>
              </w:rPr>
            </w:pPr>
            <w:r>
              <w:rPr>
                <w:color w:val="000000"/>
              </w:rPr>
              <w:lastRenderedPageBreak/>
              <w:t>Loại quạt: Quạt lửng</w:t>
            </w:r>
            <w:r>
              <w:rPr>
                <w:color w:val="000000"/>
              </w:rPr>
              <w:br/>
            </w:r>
            <w:r>
              <w:rPr>
                <w:color w:val="000000"/>
              </w:rPr>
              <w:lastRenderedPageBreak/>
              <w:t>Công suất: 44W</w:t>
            </w:r>
            <w:r>
              <w:rPr>
                <w:color w:val="000000"/>
              </w:rPr>
              <w:br/>
              <w:t>Động cơ: Bạc thau</w:t>
            </w:r>
            <w:r>
              <w:rPr>
                <w:color w:val="000000"/>
              </w:rPr>
              <w:br/>
              <w:t>Sải cánh 40cm</w:t>
            </w:r>
            <w:r>
              <w:rPr>
                <w:color w:val="000000"/>
              </w:rPr>
              <w:br/>
              <w:t>Điều khiển từ xa Không</w:t>
            </w:r>
            <w:r>
              <w:rPr>
                <w:color w:val="000000"/>
              </w:rPr>
              <w:br/>
              <w:t>Hẹn giờKhông</w:t>
            </w:r>
            <w:r>
              <w:rPr>
                <w:color w:val="000000"/>
              </w:rPr>
              <w:br/>
              <w:t>Số cánh quạt3 cánh</w:t>
            </w:r>
            <w:r>
              <w:rPr>
                <w:color w:val="000000"/>
              </w:rPr>
              <w:br/>
              <w:t>Chất liệu cánh quạtNhựa</w:t>
            </w:r>
            <w:r>
              <w:rPr>
                <w:color w:val="000000"/>
              </w:rPr>
              <w:br/>
              <w:t>Lưu lượng gió64,56 m3/phút</w:t>
            </w:r>
            <w:r>
              <w:rPr>
                <w:color w:val="000000"/>
              </w:rPr>
              <w:br/>
              <w:t>Điều chỉnh chiều cao83cm - 92cm</w:t>
            </w:r>
            <w:r>
              <w:rPr>
                <w:color w:val="000000"/>
              </w:rPr>
              <w:br/>
              <w:t>Tốc độ gió3 tốc độ</w:t>
            </w:r>
            <w:r>
              <w:rPr>
                <w:color w:val="000000"/>
              </w:rPr>
              <w:br/>
              <w:t>Chiều dài dây nguồn điện1,2m</w:t>
            </w:r>
            <w:r>
              <w:rPr>
                <w:color w:val="000000"/>
              </w:rPr>
              <w:br/>
              <w:t>Nguồn điện áp220V/50Hz</w:t>
            </w:r>
            <w:r>
              <w:rPr>
                <w:color w:val="000000"/>
              </w:rPr>
              <w:br/>
              <w:t>Màu sắcĐen</w:t>
            </w:r>
            <w:r>
              <w:rPr>
                <w:color w:val="000000"/>
              </w:rPr>
              <w:br/>
              <w:t>Trọng lượng sản phẩm3.1kg</w:t>
            </w:r>
          </w:p>
        </w:tc>
        <w:tc>
          <w:tcPr>
            <w:tcW w:w="1985" w:type="dxa"/>
          </w:tcPr>
          <w:p w:rsidR="00C33861" w:rsidRDefault="00C33861" w:rsidP="00D3684A">
            <w:pPr>
              <w:rPr>
                <w:color w:val="000000"/>
                <w:sz w:val="24"/>
                <w:szCs w:val="24"/>
              </w:rPr>
            </w:pPr>
            <w:r>
              <w:rPr>
                <w:color w:val="000000"/>
              </w:rPr>
              <w:lastRenderedPageBreak/>
              <w:t>QĐ-CN450P5</w:t>
            </w:r>
          </w:p>
          <w:p w:rsidR="00C33861" w:rsidRDefault="00C33861">
            <w:pPr>
              <w:rPr>
                <w:sz w:val="24"/>
                <w:szCs w:val="24"/>
                <w:lang w:val="pt-BR"/>
              </w:rPr>
            </w:pPr>
          </w:p>
        </w:tc>
        <w:tc>
          <w:tcPr>
            <w:tcW w:w="709" w:type="dxa"/>
          </w:tcPr>
          <w:p w:rsidR="00C33861" w:rsidRDefault="00C33861" w:rsidP="0059072C">
            <w:pPr>
              <w:rPr>
                <w:sz w:val="24"/>
                <w:szCs w:val="24"/>
                <w:lang w:val="pt-BR"/>
              </w:rPr>
            </w:pPr>
            <w:r>
              <w:rPr>
                <w:sz w:val="24"/>
                <w:szCs w:val="24"/>
                <w:lang w:val="pt-BR"/>
              </w:rPr>
              <w:lastRenderedPageBreak/>
              <w:t>Cái</w:t>
            </w:r>
          </w:p>
        </w:tc>
        <w:tc>
          <w:tcPr>
            <w:tcW w:w="850" w:type="dxa"/>
            <w:vAlign w:val="center"/>
          </w:tcPr>
          <w:p w:rsidR="00C33861" w:rsidRDefault="00C33861">
            <w:pPr>
              <w:jc w:val="center"/>
              <w:rPr>
                <w:color w:val="000000"/>
                <w:sz w:val="24"/>
                <w:szCs w:val="24"/>
              </w:rPr>
            </w:pPr>
            <w:r>
              <w:rPr>
                <w:color w:val="000000"/>
              </w:rPr>
              <w:t>8</w:t>
            </w:r>
          </w:p>
        </w:tc>
        <w:tc>
          <w:tcPr>
            <w:tcW w:w="992" w:type="dxa"/>
          </w:tcPr>
          <w:p w:rsidR="00C33861" w:rsidRDefault="00C33861">
            <w:pPr>
              <w:rPr>
                <w:sz w:val="24"/>
                <w:szCs w:val="24"/>
                <w:lang w:val="pt-BR"/>
              </w:rPr>
            </w:pPr>
          </w:p>
        </w:tc>
        <w:tc>
          <w:tcPr>
            <w:tcW w:w="1134" w:type="dxa"/>
          </w:tcPr>
          <w:p w:rsidR="00C33861" w:rsidRDefault="00C33861">
            <w:pPr>
              <w:rPr>
                <w:sz w:val="24"/>
                <w:szCs w:val="24"/>
                <w:lang w:val="pt-BR"/>
              </w:rPr>
            </w:pPr>
          </w:p>
        </w:tc>
      </w:tr>
      <w:tr w:rsidR="00C33861" w:rsidTr="00504AAB">
        <w:tc>
          <w:tcPr>
            <w:tcW w:w="567" w:type="dxa"/>
          </w:tcPr>
          <w:p w:rsidR="00C33861" w:rsidRDefault="00C33861">
            <w:pPr>
              <w:jc w:val="center"/>
              <w:rPr>
                <w:sz w:val="24"/>
                <w:szCs w:val="24"/>
                <w:lang w:val="pt-BR"/>
              </w:rPr>
            </w:pPr>
          </w:p>
          <w:p w:rsidR="00C33861" w:rsidRDefault="00C33861">
            <w:pPr>
              <w:jc w:val="center"/>
              <w:rPr>
                <w:sz w:val="24"/>
                <w:szCs w:val="24"/>
                <w:lang w:val="pt-BR"/>
              </w:rPr>
            </w:pPr>
          </w:p>
          <w:p w:rsidR="00C33861" w:rsidRDefault="00C33861">
            <w:pPr>
              <w:jc w:val="center"/>
              <w:rPr>
                <w:sz w:val="24"/>
                <w:szCs w:val="24"/>
                <w:lang w:val="pt-BR"/>
              </w:rPr>
            </w:pPr>
          </w:p>
          <w:p w:rsidR="00C33861" w:rsidRDefault="00C33861">
            <w:pPr>
              <w:jc w:val="center"/>
              <w:rPr>
                <w:sz w:val="24"/>
                <w:szCs w:val="24"/>
                <w:lang w:val="pt-BR"/>
              </w:rPr>
            </w:pPr>
            <w:r>
              <w:rPr>
                <w:sz w:val="24"/>
                <w:szCs w:val="24"/>
                <w:lang w:val="pt-BR"/>
              </w:rPr>
              <w:t>3</w:t>
            </w:r>
          </w:p>
        </w:tc>
        <w:tc>
          <w:tcPr>
            <w:tcW w:w="1418" w:type="dxa"/>
            <w:vAlign w:val="center"/>
          </w:tcPr>
          <w:p w:rsidR="00C33861" w:rsidRDefault="00C33861">
            <w:pPr>
              <w:rPr>
                <w:color w:val="000000"/>
                <w:sz w:val="24"/>
                <w:szCs w:val="24"/>
              </w:rPr>
            </w:pPr>
            <w:r>
              <w:rPr>
                <w:color w:val="000000"/>
              </w:rPr>
              <w:t>Quạt treo tường Điện Cơ 91 QTT-V2D</w:t>
            </w:r>
          </w:p>
        </w:tc>
        <w:tc>
          <w:tcPr>
            <w:tcW w:w="6378" w:type="dxa"/>
            <w:vAlign w:val="center"/>
          </w:tcPr>
          <w:p w:rsidR="00C33861" w:rsidRDefault="00C33861">
            <w:pPr>
              <w:rPr>
                <w:color w:val="000000"/>
                <w:sz w:val="24"/>
                <w:szCs w:val="24"/>
              </w:rPr>
            </w:pPr>
            <w:r>
              <w:rPr>
                <w:color w:val="000000"/>
              </w:rPr>
              <w:t>Loại quạt: Quạt treo tường gia đình</w:t>
            </w:r>
            <w:r>
              <w:rPr>
                <w:color w:val="000000"/>
              </w:rPr>
              <w:br/>
              <w:t>Sải cánh: 40cm</w:t>
            </w:r>
            <w:r>
              <w:rPr>
                <w:color w:val="000000"/>
              </w:rPr>
              <w:br/>
              <w:t>Công suất: 46W</w:t>
            </w:r>
            <w:r>
              <w:rPr>
                <w:color w:val="000000"/>
              </w:rPr>
              <w:br/>
              <w:t>Lưu lượng gió: 73,16 m3/phút</w:t>
            </w:r>
            <w:r>
              <w:rPr>
                <w:color w:val="000000"/>
              </w:rPr>
              <w:br/>
              <w:t>Điều khiển từ xa: Không</w:t>
            </w:r>
            <w:r>
              <w:rPr>
                <w:color w:val="000000"/>
              </w:rPr>
              <w:br/>
              <w:t>Chế độ điều khiển: Giật dây</w:t>
            </w:r>
            <w:r>
              <w:rPr>
                <w:color w:val="000000"/>
              </w:rPr>
              <w:br/>
              <w:t>Số cánh quạt: 3 cánh</w:t>
            </w:r>
            <w:r>
              <w:rPr>
                <w:color w:val="000000"/>
              </w:rPr>
              <w:br/>
              <w:t>Hẹn giờ: Không</w:t>
            </w:r>
            <w:r>
              <w:rPr>
                <w:color w:val="000000"/>
              </w:rPr>
              <w:br/>
              <w:t>Chất liệu cánh quạt: Nhựa</w:t>
            </w:r>
            <w:r>
              <w:rPr>
                <w:color w:val="000000"/>
              </w:rPr>
              <w:br/>
              <w:t>Tốc độ gió: 3 tốc độ</w:t>
            </w:r>
            <w:r>
              <w:rPr>
                <w:color w:val="000000"/>
              </w:rPr>
              <w:br/>
              <w:t>Tốc độ vòng quay: 900 - 1.200 vòng/phút</w:t>
            </w:r>
            <w:r>
              <w:rPr>
                <w:color w:val="000000"/>
              </w:rPr>
              <w:br/>
              <w:t>Cách lắp đặt: Bắt vít</w:t>
            </w:r>
            <w:r>
              <w:rPr>
                <w:color w:val="000000"/>
              </w:rPr>
              <w:br/>
            </w:r>
            <w:r>
              <w:rPr>
                <w:color w:val="000000"/>
              </w:rPr>
              <w:lastRenderedPageBreak/>
              <w:t>Nguồn điện áp: 220V/50Hz</w:t>
            </w:r>
            <w:r>
              <w:rPr>
                <w:color w:val="000000"/>
              </w:rPr>
              <w:br/>
              <w:t>Màu sắc: Màu kem</w:t>
            </w:r>
          </w:p>
        </w:tc>
        <w:tc>
          <w:tcPr>
            <w:tcW w:w="1985" w:type="dxa"/>
          </w:tcPr>
          <w:p w:rsidR="00C33861" w:rsidRDefault="00C33861" w:rsidP="00D3684A">
            <w:pPr>
              <w:rPr>
                <w:color w:val="000000"/>
                <w:sz w:val="24"/>
                <w:szCs w:val="24"/>
              </w:rPr>
            </w:pPr>
            <w:r>
              <w:rPr>
                <w:color w:val="000000"/>
              </w:rPr>
              <w:lastRenderedPageBreak/>
              <w:t>QTT-V2D</w:t>
            </w:r>
          </w:p>
          <w:p w:rsidR="00C33861" w:rsidRDefault="00C33861">
            <w:pPr>
              <w:rPr>
                <w:sz w:val="24"/>
                <w:szCs w:val="24"/>
                <w:lang w:val="pt-BR"/>
              </w:rPr>
            </w:pPr>
          </w:p>
        </w:tc>
        <w:tc>
          <w:tcPr>
            <w:tcW w:w="709" w:type="dxa"/>
          </w:tcPr>
          <w:p w:rsidR="00C33861" w:rsidRDefault="00C33861" w:rsidP="0059072C">
            <w:pPr>
              <w:rPr>
                <w:sz w:val="24"/>
                <w:szCs w:val="24"/>
                <w:lang w:val="pt-BR"/>
              </w:rPr>
            </w:pPr>
            <w:r>
              <w:rPr>
                <w:sz w:val="24"/>
                <w:szCs w:val="24"/>
                <w:lang w:val="pt-BR"/>
              </w:rPr>
              <w:t>Cái</w:t>
            </w:r>
          </w:p>
        </w:tc>
        <w:tc>
          <w:tcPr>
            <w:tcW w:w="850" w:type="dxa"/>
            <w:vAlign w:val="center"/>
          </w:tcPr>
          <w:p w:rsidR="00C33861" w:rsidRDefault="00C33861">
            <w:pPr>
              <w:jc w:val="center"/>
              <w:rPr>
                <w:color w:val="000000"/>
                <w:sz w:val="24"/>
                <w:szCs w:val="24"/>
              </w:rPr>
            </w:pPr>
            <w:r>
              <w:rPr>
                <w:color w:val="000000"/>
              </w:rPr>
              <w:t>20</w:t>
            </w:r>
          </w:p>
        </w:tc>
        <w:tc>
          <w:tcPr>
            <w:tcW w:w="992" w:type="dxa"/>
          </w:tcPr>
          <w:p w:rsidR="00C33861" w:rsidRDefault="00C33861">
            <w:pPr>
              <w:rPr>
                <w:sz w:val="24"/>
                <w:szCs w:val="24"/>
                <w:lang w:val="pt-BR"/>
              </w:rPr>
            </w:pPr>
          </w:p>
        </w:tc>
        <w:tc>
          <w:tcPr>
            <w:tcW w:w="1134" w:type="dxa"/>
          </w:tcPr>
          <w:p w:rsidR="00C33861" w:rsidRDefault="00C33861">
            <w:pPr>
              <w:rPr>
                <w:sz w:val="24"/>
                <w:szCs w:val="24"/>
                <w:lang w:val="pt-BR"/>
              </w:rPr>
            </w:pPr>
          </w:p>
        </w:tc>
      </w:tr>
      <w:tr w:rsidR="00C33861" w:rsidTr="00504AAB">
        <w:tc>
          <w:tcPr>
            <w:tcW w:w="567" w:type="dxa"/>
          </w:tcPr>
          <w:p w:rsidR="00C33861" w:rsidRDefault="00C33861">
            <w:pPr>
              <w:jc w:val="center"/>
              <w:rPr>
                <w:sz w:val="24"/>
                <w:szCs w:val="24"/>
                <w:lang w:val="pt-BR"/>
              </w:rPr>
            </w:pPr>
          </w:p>
          <w:p w:rsidR="00C33861" w:rsidRDefault="00C33861">
            <w:pPr>
              <w:jc w:val="center"/>
              <w:rPr>
                <w:sz w:val="24"/>
                <w:szCs w:val="24"/>
                <w:lang w:val="pt-BR"/>
              </w:rPr>
            </w:pPr>
          </w:p>
          <w:p w:rsidR="00C33861" w:rsidRDefault="00C33861">
            <w:pPr>
              <w:jc w:val="center"/>
              <w:rPr>
                <w:sz w:val="24"/>
                <w:szCs w:val="24"/>
                <w:lang w:val="pt-BR"/>
              </w:rPr>
            </w:pPr>
            <w:r>
              <w:rPr>
                <w:sz w:val="24"/>
                <w:szCs w:val="24"/>
                <w:lang w:val="pt-BR"/>
              </w:rPr>
              <w:t>4</w:t>
            </w:r>
          </w:p>
        </w:tc>
        <w:tc>
          <w:tcPr>
            <w:tcW w:w="1418" w:type="dxa"/>
            <w:vAlign w:val="center"/>
          </w:tcPr>
          <w:p w:rsidR="00C33861" w:rsidRDefault="00C33861">
            <w:pPr>
              <w:rPr>
                <w:color w:val="000000"/>
                <w:sz w:val="24"/>
                <w:szCs w:val="24"/>
              </w:rPr>
            </w:pPr>
            <w:r>
              <w:rPr>
                <w:color w:val="000000"/>
              </w:rPr>
              <w:t>Đèn LED búp trụ DOS 20W</w:t>
            </w:r>
          </w:p>
        </w:tc>
        <w:tc>
          <w:tcPr>
            <w:tcW w:w="6378" w:type="dxa"/>
            <w:vAlign w:val="center"/>
          </w:tcPr>
          <w:p w:rsidR="00C33861" w:rsidRDefault="00C33861" w:rsidP="00730A18">
            <w:pPr>
              <w:rPr>
                <w:color w:val="000000"/>
                <w:sz w:val="24"/>
                <w:szCs w:val="24"/>
              </w:rPr>
            </w:pPr>
            <w:r>
              <w:rPr>
                <w:color w:val="000000"/>
              </w:rPr>
              <w:t>Công suất : 20W</w:t>
            </w:r>
            <w:r>
              <w:rPr>
                <w:color w:val="000000"/>
              </w:rPr>
              <w:br/>
              <w:t>Ánh sáng: Trắng</w:t>
            </w:r>
            <w:r>
              <w:rPr>
                <w:color w:val="000000"/>
              </w:rPr>
              <w:br/>
              <w:t>Nhiệt độ màu : 3500K/6500K</w:t>
            </w:r>
            <w:r>
              <w:rPr>
                <w:color w:val="000000"/>
              </w:rPr>
              <w:br/>
              <w:t>Kích thước: ø80×152 mm</w:t>
            </w:r>
            <w:r>
              <w:rPr>
                <w:color w:val="000000"/>
              </w:rPr>
              <w:br/>
              <w:t>Hiệu suất quang : 110 Lm/w</w:t>
            </w:r>
            <w:r>
              <w:rPr>
                <w:color w:val="000000"/>
              </w:rPr>
              <w:br/>
              <w:t>Chỉ số hoàn màu : Ra ≥ 85</w:t>
            </w:r>
            <w:r>
              <w:rPr>
                <w:color w:val="000000"/>
              </w:rPr>
              <w:br/>
              <w:t>Điệ</w:t>
            </w:r>
            <w:r w:rsidR="00730A18">
              <w:rPr>
                <w:color w:val="000000"/>
              </w:rPr>
              <w:t>n áp : 85-265V</w:t>
            </w:r>
          </w:p>
        </w:tc>
        <w:tc>
          <w:tcPr>
            <w:tcW w:w="1985" w:type="dxa"/>
          </w:tcPr>
          <w:p w:rsidR="00C33861" w:rsidRDefault="00C33861" w:rsidP="00D3684A">
            <w:pPr>
              <w:rPr>
                <w:color w:val="000000"/>
                <w:sz w:val="24"/>
                <w:szCs w:val="24"/>
              </w:rPr>
            </w:pPr>
            <w:r>
              <w:rPr>
                <w:color w:val="000000"/>
              </w:rPr>
              <w:t>TLC-DOS-20W</w:t>
            </w:r>
          </w:p>
          <w:p w:rsidR="00C33861" w:rsidRDefault="00C33861">
            <w:pPr>
              <w:rPr>
                <w:sz w:val="24"/>
                <w:szCs w:val="24"/>
                <w:lang w:val="pt-BR"/>
              </w:rPr>
            </w:pPr>
          </w:p>
        </w:tc>
        <w:tc>
          <w:tcPr>
            <w:tcW w:w="709" w:type="dxa"/>
          </w:tcPr>
          <w:p w:rsidR="00C33861" w:rsidRDefault="00C33861" w:rsidP="0059072C">
            <w:pPr>
              <w:rPr>
                <w:sz w:val="24"/>
                <w:szCs w:val="24"/>
                <w:lang w:val="pt-BR"/>
              </w:rPr>
            </w:pPr>
            <w:r>
              <w:rPr>
                <w:sz w:val="24"/>
                <w:szCs w:val="24"/>
                <w:lang w:val="pt-BR"/>
              </w:rPr>
              <w:t>Cái</w:t>
            </w:r>
          </w:p>
        </w:tc>
        <w:tc>
          <w:tcPr>
            <w:tcW w:w="850" w:type="dxa"/>
            <w:vAlign w:val="center"/>
          </w:tcPr>
          <w:p w:rsidR="00C33861" w:rsidRDefault="00C33861" w:rsidP="00C33861">
            <w:pPr>
              <w:rPr>
                <w:color w:val="000000"/>
                <w:sz w:val="24"/>
                <w:szCs w:val="24"/>
              </w:rPr>
            </w:pPr>
            <w:r>
              <w:rPr>
                <w:color w:val="000000"/>
              </w:rPr>
              <w:t xml:space="preserve"> 40</w:t>
            </w:r>
          </w:p>
        </w:tc>
        <w:tc>
          <w:tcPr>
            <w:tcW w:w="992" w:type="dxa"/>
          </w:tcPr>
          <w:p w:rsidR="00C33861" w:rsidRDefault="00C33861">
            <w:pPr>
              <w:rPr>
                <w:sz w:val="24"/>
                <w:szCs w:val="24"/>
                <w:lang w:val="pt-BR"/>
              </w:rPr>
            </w:pPr>
          </w:p>
        </w:tc>
        <w:tc>
          <w:tcPr>
            <w:tcW w:w="1134" w:type="dxa"/>
          </w:tcPr>
          <w:p w:rsidR="00C33861" w:rsidRDefault="00C33861">
            <w:pPr>
              <w:rPr>
                <w:sz w:val="24"/>
                <w:szCs w:val="24"/>
                <w:lang w:val="pt-BR"/>
              </w:rPr>
            </w:pPr>
          </w:p>
        </w:tc>
      </w:tr>
      <w:tr w:rsidR="00C33861" w:rsidTr="00504AAB">
        <w:tc>
          <w:tcPr>
            <w:tcW w:w="567" w:type="dxa"/>
          </w:tcPr>
          <w:p w:rsidR="00C33861" w:rsidRDefault="00C33861">
            <w:pPr>
              <w:jc w:val="center"/>
              <w:rPr>
                <w:sz w:val="24"/>
                <w:szCs w:val="24"/>
                <w:lang w:val="pt-BR"/>
              </w:rPr>
            </w:pPr>
          </w:p>
          <w:p w:rsidR="00C33861" w:rsidRDefault="00C33861">
            <w:pPr>
              <w:jc w:val="center"/>
              <w:rPr>
                <w:sz w:val="24"/>
                <w:szCs w:val="24"/>
                <w:lang w:val="pt-BR"/>
              </w:rPr>
            </w:pPr>
          </w:p>
          <w:p w:rsidR="00C33861" w:rsidRDefault="00C33861">
            <w:pPr>
              <w:jc w:val="center"/>
              <w:rPr>
                <w:sz w:val="24"/>
                <w:szCs w:val="24"/>
                <w:lang w:val="pt-BR"/>
              </w:rPr>
            </w:pPr>
            <w:r>
              <w:rPr>
                <w:sz w:val="24"/>
                <w:szCs w:val="24"/>
                <w:lang w:val="pt-BR"/>
              </w:rPr>
              <w:t>5</w:t>
            </w:r>
          </w:p>
        </w:tc>
        <w:tc>
          <w:tcPr>
            <w:tcW w:w="1418" w:type="dxa"/>
            <w:vAlign w:val="center"/>
          </w:tcPr>
          <w:p w:rsidR="00C33861" w:rsidRDefault="00C33861">
            <w:pPr>
              <w:rPr>
                <w:color w:val="000000"/>
                <w:sz w:val="24"/>
                <w:szCs w:val="24"/>
              </w:rPr>
            </w:pPr>
            <w:r>
              <w:rPr>
                <w:color w:val="000000"/>
              </w:rPr>
              <w:t>Đèn LED búp trụ DOS 40W</w:t>
            </w:r>
          </w:p>
        </w:tc>
        <w:tc>
          <w:tcPr>
            <w:tcW w:w="6378" w:type="dxa"/>
            <w:vAlign w:val="center"/>
          </w:tcPr>
          <w:p w:rsidR="00C33861" w:rsidRDefault="00C33861" w:rsidP="00730A18">
            <w:pPr>
              <w:rPr>
                <w:color w:val="000000"/>
                <w:sz w:val="24"/>
                <w:szCs w:val="24"/>
              </w:rPr>
            </w:pPr>
            <w:r>
              <w:rPr>
                <w:color w:val="000000"/>
              </w:rPr>
              <w:t>Công suất : 40W</w:t>
            </w:r>
            <w:r>
              <w:rPr>
                <w:color w:val="000000"/>
              </w:rPr>
              <w:br/>
              <w:t>Ánh sáng: Trắng</w:t>
            </w:r>
            <w:r>
              <w:rPr>
                <w:color w:val="000000"/>
              </w:rPr>
              <w:br/>
              <w:t>Nhiệt độ màu: 3500K/6500K</w:t>
            </w:r>
            <w:r>
              <w:rPr>
                <w:color w:val="000000"/>
              </w:rPr>
              <w:br/>
              <w:t>Kích thước: ø125×227 mm</w:t>
            </w:r>
            <w:r>
              <w:rPr>
                <w:color w:val="000000"/>
              </w:rPr>
              <w:br/>
              <w:t>Hiệu suất quang: 110 Lm/w</w:t>
            </w:r>
            <w:r>
              <w:rPr>
                <w:color w:val="000000"/>
              </w:rPr>
              <w:br/>
              <w:t>Chỉ số hoàn màu: Ra ≥ 85</w:t>
            </w:r>
            <w:r>
              <w:rPr>
                <w:color w:val="000000"/>
              </w:rPr>
              <w:br/>
              <w:t>Điệ</w:t>
            </w:r>
            <w:r w:rsidR="00730A18">
              <w:rPr>
                <w:color w:val="000000"/>
              </w:rPr>
              <w:t>n áp: 85-265V</w:t>
            </w:r>
          </w:p>
        </w:tc>
        <w:tc>
          <w:tcPr>
            <w:tcW w:w="1985" w:type="dxa"/>
          </w:tcPr>
          <w:p w:rsidR="00C33861" w:rsidRDefault="00C33861" w:rsidP="00D3684A">
            <w:pPr>
              <w:rPr>
                <w:color w:val="000000"/>
                <w:sz w:val="24"/>
                <w:szCs w:val="24"/>
              </w:rPr>
            </w:pPr>
            <w:r>
              <w:rPr>
                <w:color w:val="000000"/>
              </w:rPr>
              <w:t>TLC-DOS-40W</w:t>
            </w:r>
          </w:p>
          <w:p w:rsidR="00C33861" w:rsidRDefault="00C33861">
            <w:pPr>
              <w:rPr>
                <w:sz w:val="24"/>
                <w:szCs w:val="24"/>
                <w:lang w:val="pt-BR"/>
              </w:rPr>
            </w:pPr>
          </w:p>
        </w:tc>
        <w:tc>
          <w:tcPr>
            <w:tcW w:w="709" w:type="dxa"/>
          </w:tcPr>
          <w:p w:rsidR="00C33861" w:rsidRDefault="00C33861" w:rsidP="0059072C">
            <w:pPr>
              <w:rPr>
                <w:sz w:val="24"/>
                <w:szCs w:val="24"/>
                <w:lang w:val="pt-BR"/>
              </w:rPr>
            </w:pPr>
            <w:r>
              <w:rPr>
                <w:sz w:val="24"/>
                <w:szCs w:val="24"/>
                <w:lang w:val="pt-BR"/>
              </w:rPr>
              <w:t>Cái</w:t>
            </w:r>
          </w:p>
        </w:tc>
        <w:tc>
          <w:tcPr>
            <w:tcW w:w="850" w:type="dxa"/>
            <w:vAlign w:val="center"/>
          </w:tcPr>
          <w:p w:rsidR="00C33861" w:rsidRDefault="00C33861">
            <w:pPr>
              <w:jc w:val="center"/>
              <w:rPr>
                <w:color w:val="000000"/>
                <w:sz w:val="24"/>
                <w:szCs w:val="24"/>
              </w:rPr>
            </w:pPr>
            <w:r>
              <w:rPr>
                <w:color w:val="000000"/>
              </w:rPr>
              <w:t>130</w:t>
            </w:r>
          </w:p>
        </w:tc>
        <w:tc>
          <w:tcPr>
            <w:tcW w:w="992" w:type="dxa"/>
          </w:tcPr>
          <w:p w:rsidR="00C33861" w:rsidRDefault="00C33861">
            <w:pPr>
              <w:rPr>
                <w:sz w:val="24"/>
                <w:szCs w:val="24"/>
                <w:lang w:val="pt-BR"/>
              </w:rPr>
            </w:pPr>
          </w:p>
        </w:tc>
        <w:tc>
          <w:tcPr>
            <w:tcW w:w="1134" w:type="dxa"/>
          </w:tcPr>
          <w:p w:rsidR="00C33861" w:rsidRDefault="00C33861">
            <w:pPr>
              <w:rPr>
                <w:sz w:val="24"/>
                <w:szCs w:val="24"/>
                <w:lang w:val="pt-BR"/>
              </w:rPr>
            </w:pPr>
          </w:p>
        </w:tc>
      </w:tr>
      <w:tr w:rsidR="00C33861" w:rsidTr="00504AAB">
        <w:tc>
          <w:tcPr>
            <w:tcW w:w="567" w:type="dxa"/>
          </w:tcPr>
          <w:p w:rsidR="00C33861" w:rsidRDefault="00C33861">
            <w:pPr>
              <w:jc w:val="center"/>
              <w:rPr>
                <w:sz w:val="24"/>
                <w:szCs w:val="24"/>
                <w:lang w:val="pt-BR"/>
              </w:rPr>
            </w:pPr>
          </w:p>
          <w:p w:rsidR="00C33861" w:rsidRDefault="00C33861">
            <w:pPr>
              <w:jc w:val="center"/>
              <w:rPr>
                <w:sz w:val="24"/>
                <w:szCs w:val="24"/>
                <w:lang w:val="pt-BR"/>
              </w:rPr>
            </w:pPr>
            <w:r>
              <w:rPr>
                <w:sz w:val="24"/>
                <w:szCs w:val="24"/>
                <w:lang w:val="pt-BR"/>
              </w:rPr>
              <w:t>6</w:t>
            </w:r>
          </w:p>
        </w:tc>
        <w:tc>
          <w:tcPr>
            <w:tcW w:w="1418" w:type="dxa"/>
            <w:vAlign w:val="center"/>
          </w:tcPr>
          <w:p w:rsidR="00C33861" w:rsidRDefault="00C33861">
            <w:pPr>
              <w:rPr>
                <w:color w:val="000000"/>
                <w:sz w:val="24"/>
                <w:szCs w:val="24"/>
              </w:rPr>
            </w:pPr>
            <w:r>
              <w:rPr>
                <w:color w:val="000000"/>
              </w:rPr>
              <w:t>Đui đèn gắn tường E27 check góc 45 độ</w:t>
            </w:r>
          </w:p>
        </w:tc>
        <w:tc>
          <w:tcPr>
            <w:tcW w:w="6378" w:type="dxa"/>
            <w:vAlign w:val="center"/>
          </w:tcPr>
          <w:p w:rsidR="00C33861" w:rsidRDefault="00C33861">
            <w:pPr>
              <w:rPr>
                <w:color w:val="000000"/>
                <w:sz w:val="24"/>
                <w:szCs w:val="24"/>
              </w:rPr>
            </w:pPr>
            <w:r>
              <w:rPr>
                <w:color w:val="000000"/>
              </w:rPr>
              <w:t xml:space="preserve"> Thương hiệu:  TLC</w:t>
            </w:r>
            <w:r>
              <w:rPr>
                <w:color w:val="000000"/>
              </w:rPr>
              <w:br/>
              <w:t xml:space="preserve"> Xuất xứ:  Việt Nam</w:t>
            </w:r>
            <w:r>
              <w:rPr>
                <w:color w:val="000000"/>
              </w:rPr>
              <w:br/>
              <w:t xml:space="preserve"> Loại đui:  E27</w:t>
            </w:r>
            <w:r>
              <w:rPr>
                <w:color w:val="000000"/>
              </w:rPr>
              <w:br/>
              <w:t xml:space="preserve"> Góc chiếu:  Check 45 độ</w:t>
            </w:r>
            <w:r>
              <w:rPr>
                <w:color w:val="000000"/>
              </w:rPr>
              <w:br/>
              <w:t xml:space="preserve"> Công suất chịu tải tối đa:  100W</w:t>
            </w:r>
            <w:r>
              <w:rPr>
                <w:color w:val="000000"/>
              </w:rPr>
              <w:br/>
              <w:t xml:space="preserve"> Điện áp:  220V-250V</w:t>
            </w:r>
            <w:r>
              <w:rPr>
                <w:color w:val="000000"/>
              </w:rPr>
              <w:br/>
              <w:t xml:space="preserve"> Màu sắc:  Trắng</w:t>
            </w:r>
            <w:r>
              <w:rPr>
                <w:color w:val="000000"/>
              </w:rPr>
              <w:br/>
              <w:t xml:space="preserve"> Chất liệu:  Vỏ nhựa ABS, 2 cực bằng đồng</w:t>
            </w:r>
          </w:p>
        </w:tc>
        <w:tc>
          <w:tcPr>
            <w:tcW w:w="1985" w:type="dxa"/>
          </w:tcPr>
          <w:p w:rsidR="00C33861" w:rsidRDefault="00C33861" w:rsidP="00D3684A">
            <w:pPr>
              <w:rPr>
                <w:color w:val="000000"/>
                <w:sz w:val="24"/>
                <w:szCs w:val="24"/>
              </w:rPr>
            </w:pPr>
            <w:r>
              <w:rPr>
                <w:color w:val="000000"/>
              </w:rPr>
              <w:t>TLC-DGC</w:t>
            </w:r>
          </w:p>
          <w:p w:rsidR="00C33861" w:rsidRDefault="00C33861">
            <w:pPr>
              <w:rPr>
                <w:sz w:val="24"/>
                <w:szCs w:val="24"/>
                <w:lang w:val="pt-BR"/>
              </w:rPr>
            </w:pPr>
          </w:p>
        </w:tc>
        <w:tc>
          <w:tcPr>
            <w:tcW w:w="709" w:type="dxa"/>
          </w:tcPr>
          <w:p w:rsidR="00C33861" w:rsidRDefault="00C33861" w:rsidP="0059072C">
            <w:pPr>
              <w:rPr>
                <w:sz w:val="24"/>
                <w:szCs w:val="24"/>
                <w:lang w:val="pt-BR"/>
              </w:rPr>
            </w:pPr>
            <w:r>
              <w:rPr>
                <w:sz w:val="24"/>
                <w:szCs w:val="24"/>
                <w:lang w:val="pt-BR"/>
              </w:rPr>
              <w:t>Cái</w:t>
            </w:r>
          </w:p>
        </w:tc>
        <w:tc>
          <w:tcPr>
            <w:tcW w:w="850" w:type="dxa"/>
            <w:vAlign w:val="center"/>
          </w:tcPr>
          <w:p w:rsidR="00C33861" w:rsidRDefault="00C33861">
            <w:pPr>
              <w:jc w:val="center"/>
              <w:rPr>
                <w:color w:val="000000"/>
                <w:sz w:val="24"/>
                <w:szCs w:val="24"/>
              </w:rPr>
            </w:pPr>
            <w:r>
              <w:rPr>
                <w:color w:val="000000"/>
              </w:rPr>
              <w:t>30</w:t>
            </w:r>
          </w:p>
        </w:tc>
        <w:tc>
          <w:tcPr>
            <w:tcW w:w="992" w:type="dxa"/>
          </w:tcPr>
          <w:p w:rsidR="00C33861" w:rsidRDefault="00C33861">
            <w:pPr>
              <w:rPr>
                <w:sz w:val="24"/>
                <w:szCs w:val="24"/>
                <w:lang w:val="pt-BR"/>
              </w:rPr>
            </w:pPr>
          </w:p>
        </w:tc>
        <w:tc>
          <w:tcPr>
            <w:tcW w:w="1134" w:type="dxa"/>
          </w:tcPr>
          <w:p w:rsidR="00C33861" w:rsidRDefault="00C33861">
            <w:pPr>
              <w:rPr>
                <w:sz w:val="24"/>
                <w:szCs w:val="24"/>
                <w:lang w:val="pt-BR"/>
              </w:rPr>
            </w:pPr>
          </w:p>
        </w:tc>
      </w:tr>
      <w:tr w:rsidR="00C33861" w:rsidTr="00504AAB">
        <w:tc>
          <w:tcPr>
            <w:tcW w:w="567" w:type="dxa"/>
          </w:tcPr>
          <w:p w:rsidR="00C33861" w:rsidRDefault="00C33861">
            <w:pPr>
              <w:jc w:val="center"/>
              <w:rPr>
                <w:sz w:val="24"/>
                <w:szCs w:val="24"/>
                <w:lang w:val="pt-BR"/>
              </w:rPr>
            </w:pPr>
          </w:p>
          <w:p w:rsidR="00C33861" w:rsidRDefault="00C33861">
            <w:pPr>
              <w:jc w:val="center"/>
              <w:rPr>
                <w:sz w:val="24"/>
                <w:szCs w:val="24"/>
                <w:lang w:val="pt-BR"/>
              </w:rPr>
            </w:pPr>
            <w:r>
              <w:rPr>
                <w:sz w:val="24"/>
                <w:szCs w:val="24"/>
                <w:lang w:val="pt-BR"/>
              </w:rPr>
              <w:t>7</w:t>
            </w:r>
          </w:p>
        </w:tc>
        <w:tc>
          <w:tcPr>
            <w:tcW w:w="1418" w:type="dxa"/>
            <w:vAlign w:val="center"/>
          </w:tcPr>
          <w:p w:rsidR="00C33861" w:rsidRDefault="00C33861">
            <w:pPr>
              <w:rPr>
                <w:color w:val="000000"/>
                <w:sz w:val="24"/>
                <w:szCs w:val="24"/>
              </w:rPr>
            </w:pPr>
            <w:r>
              <w:rPr>
                <w:color w:val="000000"/>
              </w:rPr>
              <w:t>Đui đèn treo vặn TLC-DX-TT  DUIVAN- chống nước</w:t>
            </w:r>
          </w:p>
        </w:tc>
        <w:tc>
          <w:tcPr>
            <w:tcW w:w="6378" w:type="dxa"/>
            <w:vAlign w:val="center"/>
          </w:tcPr>
          <w:p w:rsidR="00C33861" w:rsidRDefault="00C33861">
            <w:pPr>
              <w:rPr>
                <w:color w:val="000000"/>
                <w:sz w:val="24"/>
                <w:szCs w:val="24"/>
              </w:rPr>
            </w:pPr>
            <w:r>
              <w:rPr>
                <w:color w:val="000000"/>
              </w:rPr>
              <w:t>Thương hiệu:  TLC</w:t>
            </w:r>
            <w:r>
              <w:rPr>
                <w:color w:val="000000"/>
              </w:rPr>
              <w:br/>
              <w:t xml:space="preserve"> Xuất xứ:  Việt Nam</w:t>
            </w:r>
            <w:r>
              <w:rPr>
                <w:color w:val="000000"/>
              </w:rPr>
              <w:br/>
              <w:t xml:space="preserve"> Loại đui:  E27</w:t>
            </w:r>
            <w:r>
              <w:rPr>
                <w:color w:val="000000"/>
              </w:rPr>
              <w:br/>
              <w:t xml:space="preserve"> Công suất chịu tải tối đa:  100W</w:t>
            </w:r>
            <w:r>
              <w:rPr>
                <w:color w:val="000000"/>
              </w:rPr>
              <w:br/>
              <w:t xml:space="preserve"> Điện áp:  220V-250V</w:t>
            </w:r>
            <w:r>
              <w:rPr>
                <w:color w:val="000000"/>
              </w:rPr>
              <w:br/>
              <w:t xml:space="preserve"> Màu sắc: Trắng</w:t>
            </w:r>
            <w:r>
              <w:rPr>
                <w:color w:val="000000"/>
              </w:rPr>
              <w:br/>
              <w:t xml:space="preserve"> Chất liệu: Vỏ nhựa PC, 2 cực bằng đồng</w:t>
            </w:r>
          </w:p>
        </w:tc>
        <w:tc>
          <w:tcPr>
            <w:tcW w:w="1985" w:type="dxa"/>
          </w:tcPr>
          <w:p w:rsidR="00C33861" w:rsidRDefault="00C33861" w:rsidP="00D3684A">
            <w:pPr>
              <w:rPr>
                <w:color w:val="000000"/>
                <w:sz w:val="24"/>
                <w:szCs w:val="24"/>
              </w:rPr>
            </w:pPr>
            <w:r>
              <w:rPr>
                <w:color w:val="000000"/>
              </w:rPr>
              <w:t>TLC-DCN-TT/ TLC-DCN-TD</w:t>
            </w:r>
          </w:p>
          <w:p w:rsidR="00C33861" w:rsidRDefault="00C33861">
            <w:pPr>
              <w:rPr>
                <w:sz w:val="24"/>
                <w:szCs w:val="24"/>
                <w:lang w:val="pt-BR"/>
              </w:rPr>
            </w:pPr>
          </w:p>
        </w:tc>
        <w:tc>
          <w:tcPr>
            <w:tcW w:w="709" w:type="dxa"/>
          </w:tcPr>
          <w:p w:rsidR="00C33861" w:rsidRDefault="00C33861" w:rsidP="0059072C">
            <w:pPr>
              <w:rPr>
                <w:sz w:val="24"/>
                <w:szCs w:val="24"/>
                <w:lang w:val="pt-BR"/>
              </w:rPr>
            </w:pPr>
            <w:r>
              <w:rPr>
                <w:sz w:val="24"/>
                <w:szCs w:val="24"/>
                <w:lang w:val="pt-BR"/>
              </w:rPr>
              <w:t>Cái</w:t>
            </w:r>
          </w:p>
        </w:tc>
        <w:tc>
          <w:tcPr>
            <w:tcW w:w="850" w:type="dxa"/>
            <w:vAlign w:val="center"/>
          </w:tcPr>
          <w:p w:rsidR="00C33861" w:rsidRDefault="00C33861">
            <w:pPr>
              <w:jc w:val="center"/>
              <w:rPr>
                <w:color w:val="000000"/>
                <w:sz w:val="24"/>
                <w:szCs w:val="24"/>
              </w:rPr>
            </w:pPr>
            <w:r>
              <w:rPr>
                <w:color w:val="000000"/>
              </w:rPr>
              <w:t>40</w:t>
            </w:r>
          </w:p>
        </w:tc>
        <w:tc>
          <w:tcPr>
            <w:tcW w:w="992" w:type="dxa"/>
          </w:tcPr>
          <w:p w:rsidR="00C33861" w:rsidRDefault="00C33861">
            <w:pPr>
              <w:rPr>
                <w:sz w:val="24"/>
                <w:szCs w:val="24"/>
                <w:lang w:val="pt-BR"/>
              </w:rPr>
            </w:pPr>
          </w:p>
        </w:tc>
        <w:tc>
          <w:tcPr>
            <w:tcW w:w="1134" w:type="dxa"/>
          </w:tcPr>
          <w:p w:rsidR="00C33861" w:rsidRDefault="00C33861">
            <w:pPr>
              <w:rPr>
                <w:sz w:val="24"/>
                <w:szCs w:val="24"/>
                <w:lang w:val="pt-BR"/>
              </w:rPr>
            </w:pPr>
          </w:p>
        </w:tc>
      </w:tr>
      <w:tr w:rsidR="00C33861" w:rsidTr="00504AAB">
        <w:tc>
          <w:tcPr>
            <w:tcW w:w="567" w:type="dxa"/>
          </w:tcPr>
          <w:p w:rsidR="00C33861" w:rsidRDefault="00C33861">
            <w:pPr>
              <w:jc w:val="center"/>
              <w:rPr>
                <w:sz w:val="24"/>
                <w:szCs w:val="24"/>
                <w:lang w:val="pt-BR"/>
              </w:rPr>
            </w:pPr>
          </w:p>
          <w:p w:rsidR="00C33861" w:rsidRDefault="00C33861">
            <w:pPr>
              <w:jc w:val="center"/>
              <w:rPr>
                <w:sz w:val="24"/>
                <w:szCs w:val="24"/>
                <w:lang w:val="pt-BR"/>
              </w:rPr>
            </w:pPr>
            <w:r>
              <w:rPr>
                <w:sz w:val="24"/>
                <w:szCs w:val="24"/>
                <w:lang w:val="pt-BR"/>
              </w:rPr>
              <w:t>8</w:t>
            </w:r>
          </w:p>
        </w:tc>
        <w:tc>
          <w:tcPr>
            <w:tcW w:w="1418" w:type="dxa"/>
            <w:vAlign w:val="center"/>
          </w:tcPr>
          <w:p w:rsidR="00C33861" w:rsidRDefault="00C33861">
            <w:pPr>
              <w:rPr>
                <w:color w:val="000000"/>
                <w:sz w:val="24"/>
                <w:szCs w:val="24"/>
              </w:rPr>
            </w:pPr>
            <w:r>
              <w:rPr>
                <w:color w:val="000000"/>
              </w:rPr>
              <w:t xml:space="preserve">Ổ cắm Lioa kéo dài 4 lỗ dây 5m </w:t>
            </w:r>
          </w:p>
        </w:tc>
        <w:tc>
          <w:tcPr>
            <w:tcW w:w="6378" w:type="dxa"/>
            <w:vAlign w:val="center"/>
          </w:tcPr>
          <w:p w:rsidR="00C33861" w:rsidRDefault="00C33861">
            <w:pPr>
              <w:rPr>
                <w:color w:val="000000"/>
                <w:sz w:val="24"/>
                <w:szCs w:val="24"/>
              </w:rPr>
            </w:pPr>
            <w:r>
              <w:rPr>
                <w:color w:val="000000"/>
              </w:rPr>
              <w:t>Tiết diện dây dẫn: 2x0.75mm</w:t>
            </w:r>
            <w:r>
              <w:rPr>
                <w:color w:val="000000"/>
              </w:rPr>
              <w:br/>
              <w:t>Dòng Max: 10A - 2200w</w:t>
            </w:r>
          </w:p>
        </w:tc>
        <w:tc>
          <w:tcPr>
            <w:tcW w:w="1985" w:type="dxa"/>
          </w:tcPr>
          <w:p w:rsidR="00C33861" w:rsidRDefault="00C33861" w:rsidP="00D3684A">
            <w:pPr>
              <w:rPr>
                <w:color w:val="000000"/>
                <w:sz w:val="24"/>
                <w:szCs w:val="24"/>
              </w:rPr>
            </w:pPr>
            <w:r>
              <w:rPr>
                <w:color w:val="000000"/>
              </w:rPr>
              <w:t>4D52N</w:t>
            </w:r>
          </w:p>
          <w:p w:rsidR="00C33861" w:rsidRDefault="00C33861">
            <w:pPr>
              <w:rPr>
                <w:sz w:val="24"/>
                <w:szCs w:val="24"/>
                <w:lang w:val="pt-BR"/>
              </w:rPr>
            </w:pPr>
          </w:p>
        </w:tc>
        <w:tc>
          <w:tcPr>
            <w:tcW w:w="709" w:type="dxa"/>
          </w:tcPr>
          <w:p w:rsidR="00C33861" w:rsidRDefault="00C33861" w:rsidP="0059072C">
            <w:pPr>
              <w:rPr>
                <w:sz w:val="24"/>
                <w:szCs w:val="24"/>
                <w:lang w:val="pt-BR"/>
              </w:rPr>
            </w:pPr>
            <w:r>
              <w:rPr>
                <w:sz w:val="24"/>
                <w:szCs w:val="24"/>
                <w:lang w:val="pt-BR"/>
              </w:rPr>
              <w:t>Cái</w:t>
            </w:r>
          </w:p>
        </w:tc>
        <w:tc>
          <w:tcPr>
            <w:tcW w:w="850" w:type="dxa"/>
            <w:vAlign w:val="center"/>
          </w:tcPr>
          <w:p w:rsidR="00C33861" w:rsidRDefault="00C33861">
            <w:pPr>
              <w:jc w:val="center"/>
              <w:rPr>
                <w:color w:val="000000"/>
                <w:sz w:val="24"/>
                <w:szCs w:val="24"/>
              </w:rPr>
            </w:pPr>
            <w:r>
              <w:rPr>
                <w:color w:val="000000"/>
              </w:rPr>
              <w:t>15</w:t>
            </w:r>
          </w:p>
        </w:tc>
        <w:tc>
          <w:tcPr>
            <w:tcW w:w="992" w:type="dxa"/>
          </w:tcPr>
          <w:p w:rsidR="00C33861" w:rsidRDefault="00C33861">
            <w:pPr>
              <w:rPr>
                <w:sz w:val="24"/>
                <w:szCs w:val="24"/>
                <w:lang w:val="pt-BR"/>
              </w:rPr>
            </w:pPr>
          </w:p>
        </w:tc>
        <w:tc>
          <w:tcPr>
            <w:tcW w:w="1134" w:type="dxa"/>
          </w:tcPr>
          <w:p w:rsidR="00C33861" w:rsidRDefault="00C33861">
            <w:pPr>
              <w:rPr>
                <w:sz w:val="24"/>
                <w:szCs w:val="24"/>
                <w:lang w:val="pt-BR"/>
              </w:rPr>
            </w:pPr>
          </w:p>
        </w:tc>
      </w:tr>
      <w:tr w:rsidR="00C33861" w:rsidTr="00504AAB">
        <w:tc>
          <w:tcPr>
            <w:tcW w:w="567" w:type="dxa"/>
          </w:tcPr>
          <w:p w:rsidR="00C33861" w:rsidRDefault="00C33861">
            <w:pPr>
              <w:jc w:val="center"/>
              <w:rPr>
                <w:sz w:val="24"/>
                <w:szCs w:val="24"/>
                <w:lang w:val="pt-BR"/>
              </w:rPr>
            </w:pPr>
          </w:p>
          <w:p w:rsidR="00C33861" w:rsidRDefault="00C33861">
            <w:pPr>
              <w:jc w:val="center"/>
              <w:rPr>
                <w:sz w:val="24"/>
                <w:szCs w:val="24"/>
                <w:lang w:val="pt-BR"/>
              </w:rPr>
            </w:pPr>
          </w:p>
          <w:p w:rsidR="00C33861" w:rsidRDefault="00C33861">
            <w:pPr>
              <w:jc w:val="center"/>
              <w:rPr>
                <w:sz w:val="24"/>
                <w:szCs w:val="24"/>
                <w:lang w:val="pt-BR"/>
              </w:rPr>
            </w:pPr>
            <w:r>
              <w:rPr>
                <w:sz w:val="24"/>
                <w:szCs w:val="24"/>
                <w:lang w:val="pt-BR"/>
              </w:rPr>
              <w:t>9</w:t>
            </w:r>
          </w:p>
        </w:tc>
        <w:tc>
          <w:tcPr>
            <w:tcW w:w="1418" w:type="dxa"/>
            <w:vAlign w:val="center"/>
          </w:tcPr>
          <w:p w:rsidR="00C33861" w:rsidRDefault="00C33861">
            <w:pPr>
              <w:rPr>
                <w:color w:val="000000"/>
                <w:sz w:val="24"/>
                <w:szCs w:val="24"/>
              </w:rPr>
            </w:pPr>
            <w:r>
              <w:rPr>
                <w:color w:val="000000"/>
              </w:rPr>
              <w:t>Máy sấy tóc Sunhouse SHD 2315 Xanh</w:t>
            </w:r>
          </w:p>
        </w:tc>
        <w:tc>
          <w:tcPr>
            <w:tcW w:w="6378" w:type="dxa"/>
            <w:vAlign w:val="center"/>
          </w:tcPr>
          <w:p w:rsidR="00C33861" w:rsidRDefault="00C33861">
            <w:pPr>
              <w:rPr>
                <w:color w:val="000000"/>
                <w:sz w:val="24"/>
                <w:szCs w:val="24"/>
              </w:rPr>
            </w:pPr>
            <w:r>
              <w:rPr>
                <w:color w:val="000000"/>
              </w:rPr>
              <w:t>Công suất: 2000W</w:t>
            </w:r>
            <w:r>
              <w:rPr>
                <w:color w:val="000000"/>
              </w:rPr>
              <w:br/>
              <w:t>Kiểu dáng: Tay cầm thẳng</w:t>
            </w:r>
            <w:r>
              <w:rPr>
                <w:color w:val="000000"/>
              </w:rPr>
              <w:br/>
              <w:t>Phụ kiện : Đầu sấy hẹp</w:t>
            </w:r>
            <w:r>
              <w:rPr>
                <w:color w:val="000000"/>
              </w:rPr>
              <w:br/>
              <w:t>Tính năng: 3 tốc độ, có sấy mát</w:t>
            </w:r>
            <w:r>
              <w:rPr>
                <w:color w:val="000000"/>
              </w:rPr>
              <w:br/>
              <w:t>Đầu sấy hẹp tạo kiểu tóc: Tự ngắt khi quá nhiệt</w:t>
            </w:r>
            <w:r>
              <w:rPr>
                <w:color w:val="000000"/>
              </w:rPr>
              <w:br/>
              <w:t>Kích thước sản phẩm: Ngang 18.5 cm - Cao 20.2 cm - Sâu 7.5 cm</w:t>
            </w:r>
            <w:r>
              <w:rPr>
                <w:color w:val="000000"/>
              </w:rPr>
              <w:br/>
              <w:t>Trọng lượng: 495g</w:t>
            </w:r>
          </w:p>
        </w:tc>
        <w:tc>
          <w:tcPr>
            <w:tcW w:w="1985" w:type="dxa"/>
          </w:tcPr>
          <w:p w:rsidR="00C33861" w:rsidRDefault="00C33861" w:rsidP="00D3684A">
            <w:pPr>
              <w:rPr>
                <w:color w:val="000000"/>
                <w:sz w:val="24"/>
                <w:szCs w:val="24"/>
              </w:rPr>
            </w:pPr>
            <w:r>
              <w:rPr>
                <w:color w:val="000000"/>
              </w:rPr>
              <w:t>SHD2315</w:t>
            </w:r>
          </w:p>
          <w:p w:rsidR="00C33861" w:rsidRDefault="00C33861">
            <w:pPr>
              <w:rPr>
                <w:sz w:val="24"/>
                <w:szCs w:val="24"/>
                <w:lang w:val="pt-BR"/>
              </w:rPr>
            </w:pPr>
          </w:p>
        </w:tc>
        <w:tc>
          <w:tcPr>
            <w:tcW w:w="709" w:type="dxa"/>
          </w:tcPr>
          <w:p w:rsidR="00C33861" w:rsidRDefault="00C33861" w:rsidP="0059072C">
            <w:pPr>
              <w:rPr>
                <w:sz w:val="24"/>
                <w:szCs w:val="24"/>
                <w:lang w:val="pt-BR"/>
              </w:rPr>
            </w:pPr>
            <w:r>
              <w:rPr>
                <w:sz w:val="24"/>
                <w:szCs w:val="24"/>
                <w:lang w:val="pt-BR"/>
              </w:rPr>
              <w:t>Cái</w:t>
            </w:r>
          </w:p>
        </w:tc>
        <w:tc>
          <w:tcPr>
            <w:tcW w:w="850" w:type="dxa"/>
            <w:vAlign w:val="center"/>
          </w:tcPr>
          <w:p w:rsidR="00C33861" w:rsidRDefault="00C33861">
            <w:pPr>
              <w:jc w:val="center"/>
              <w:rPr>
                <w:color w:val="000000"/>
                <w:sz w:val="24"/>
                <w:szCs w:val="24"/>
              </w:rPr>
            </w:pPr>
            <w:r>
              <w:rPr>
                <w:color w:val="000000"/>
              </w:rPr>
              <w:t>1</w:t>
            </w:r>
          </w:p>
        </w:tc>
        <w:tc>
          <w:tcPr>
            <w:tcW w:w="992" w:type="dxa"/>
          </w:tcPr>
          <w:p w:rsidR="00C33861" w:rsidRDefault="00C33861">
            <w:pPr>
              <w:rPr>
                <w:sz w:val="24"/>
                <w:szCs w:val="24"/>
                <w:lang w:val="pt-BR"/>
              </w:rPr>
            </w:pPr>
          </w:p>
        </w:tc>
        <w:tc>
          <w:tcPr>
            <w:tcW w:w="1134" w:type="dxa"/>
          </w:tcPr>
          <w:p w:rsidR="00C33861" w:rsidRDefault="00C33861">
            <w:pPr>
              <w:rPr>
                <w:sz w:val="24"/>
                <w:szCs w:val="24"/>
                <w:lang w:val="pt-BR"/>
              </w:rPr>
            </w:pPr>
          </w:p>
        </w:tc>
      </w:tr>
      <w:tr w:rsidR="00C33861" w:rsidRPr="00B11357" w:rsidTr="00EC1A4A">
        <w:tc>
          <w:tcPr>
            <w:tcW w:w="567" w:type="dxa"/>
          </w:tcPr>
          <w:p w:rsidR="00C33861" w:rsidRPr="00B11357" w:rsidRDefault="00C33861">
            <w:pPr>
              <w:jc w:val="center"/>
              <w:rPr>
                <w:b/>
                <w:bCs/>
                <w:i/>
                <w:sz w:val="24"/>
                <w:szCs w:val="24"/>
                <w:lang w:val="pt-BR"/>
              </w:rPr>
            </w:pPr>
          </w:p>
        </w:tc>
        <w:tc>
          <w:tcPr>
            <w:tcW w:w="1418" w:type="dxa"/>
          </w:tcPr>
          <w:p w:rsidR="00C33861" w:rsidRPr="00B11357" w:rsidRDefault="00C33861">
            <w:pPr>
              <w:rPr>
                <w:b/>
                <w:bCs/>
                <w:i/>
                <w:sz w:val="24"/>
                <w:szCs w:val="24"/>
                <w:lang w:val="pt-BR"/>
              </w:rPr>
            </w:pPr>
            <w:r w:rsidRPr="00B11357">
              <w:rPr>
                <w:b/>
                <w:bCs/>
                <w:i/>
                <w:sz w:val="24"/>
                <w:szCs w:val="24"/>
                <w:lang w:val="pt-BR"/>
              </w:rPr>
              <w:t>Tổng cộng</w:t>
            </w:r>
          </w:p>
        </w:tc>
        <w:tc>
          <w:tcPr>
            <w:tcW w:w="6378" w:type="dxa"/>
          </w:tcPr>
          <w:p w:rsidR="00C33861" w:rsidRPr="00B11357" w:rsidRDefault="00C33861">
            <w:pPr>
              <w:rPr>
                <w:b/>
                <w:bCs/>
                <w:i/>
                <w:sz w:val="24"/>
                <w:szCs w:val="24"/>
                <w:lang w:val="pt-BR"/>
              </w:rPr>
            </w:pPr>
          </w:p>
        </w:tc>
        <w:tc>
          <w:tcPr>
            <w:tcW w:w="1985" w:type="dxa"/>
          </w:tcPr>
          <w:p w:rsidR="00C33861" w:rsidRPr="00B11357" w:rsidRDefault="00C33861">
            <w:pPr>
              <w:rPr>
                <w:b/>
                <w:bCs/>
                <w:i/>
                <w:sz w:val="24"/>
                <w:szCs w:val="24"/>
                <w:lang w:val="pt-BR"/>
              </w:rPr>
            </w:pPr>
          </w:p>
        </w:tc>
        <w:tc>
          <w:tcPr>
            <w:tcW w:w="709" w:type="dxa"/>
          </w:tcPr>
          <w:p w:rsidR="00C33861" w:rsidRPr="00B11357" w:rsidRDefault="00C33861">
            <w:pPr>
              <w:rPr>
                <w:b/>
                <w:bCs/>
                <w:i/>
                <w:sz w:val="24"/>
                <w:szCs w:val="24"/>
                <w:lang w:val="pt-BR"/>
              </w:rPr>
            </w:pPr>
          </w:p>
        </w:tc>
        <w:tc>
          <w:tcPr>
            <w:tcW w:w="850" w:type="dxa"/>
          </w:tcPr>
          <w:p w:rsidR="00C33861" w:rsidRPr="00B11357" w:rsidRDefault="00C33861">
            <w:pPr>
              <w:rPr>
                <w:b/>
                <w:bCs/>
                <w:i/>
                <w:sz w:val="24"/>
                <w:szCs w:val="24"/>
                <w:lang w:val="pt-BR"/>
              </w:rPr>
            </w:pPr>
          </w:p>
        </w:tc>
        <w:tc>
          <w:tcPr>
            <w:tcW w:w="992" w:type="dxa"/>
          </w:tcPr>
          <w:p w:rsidR="00C33861" w:rsidRPr="00B11357" w:rsidRDefault="00C33861">
            <w:pPr>
              <w:rPr>
                <w:b/>
                <w:bCs/>
                <w:i/>
                <w:sz w:val="24"/>
                <w:szCs w:val="24"/>
                <w:lang w:val="pt-BR"/>
              </w:rPr>
            </w:pPr>
          </w:p>
        </w:tc>
        <w:tc>
          <w:tcPr>
            <w:tcW w:w="1134" w:type="dxa"/>
          </w:tcPr>
          <w:p w:rsidR="00C33861" w:rsidRPr="00B11357" w:rsidRDefault="00C33861">
            <w:pPr>
              <w:rPr>
                <w:b/>
                <w:bCs/>
                <w:i/>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lastRenderedPageBreak/>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FA0EA7" w:rsidRPr="0089799E" w:rsidRDefault="00FA0EA7" w:rsidP="00FA0EA7">
      <w:pPr>
        <w:tabs>
          <w:tab w:val="left" w:pos="9253"/>
        </w:tabs>
        <w:rPr>
          <w:b/>
          <w:i/>
          <w:sz w:val="26"/>
          <w:szCs w:val="26"/>
          <w:lang w:val="nl-NL"/>
        </w:rPr>
      </w:pPr>
      <w:r>
        <w:rPr>
          <w:b/>
          <w:sz w:val="26"/>
          <w:szCs w:val="26"/>
          <w:lang w:val="nl-NL"/>
        </w:rPr>
        <w:t xml:space="preserve">                                                                                                               </w:t>
      </w:r>
      <w:r w:rsidRPr="0089799E">
        <w:rPr>
          <w:b/>
          <w:i/>
          <w:sz w:val="26"/>
          <w:szCs w:val="26"/>
          <w:lang w:val="nl-NL"/>
        </w:rPr>
        <w:t>(Ký, ghi rõ họ tên và đóng dấu)</w:t>
      </w:r>
    </w:p>
    <w:p w:rsidR="000B2ABF" w:rsidRDefault="000B2ABF">
      <w:pPr>
        <w:jc w:val="center"/>
        <w:rPr>
          <w:b/>
          <w:sz w:val="26"/>
          <w:szCs w:val="26"/>
          <w:lang w:val="nl-NL"/>
        </w:rPr>
      </w:pP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B5" w:rsidRDefault="007865B5">
      <w:pPr>
        <w:spacing w:after="0" w:line="240" w:lineRule="auto"/>
      </w:pPr>
      <w:r>
        <w:separator/>
      </w:r>
    </w:p>
  </w:endnote>
  <w:endnote w:type="continuationSeparator" w:id="0">
    <w:p w:rsidR="007865B5" w:rsidRDefault="0078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B5" w:rsidRDefault="007865B5">
      <w:pPr>
        <w:spacing w:after="0" w:line="240" w:lineRule="auto"/>
      </w:pPr>
      <w:r>
        <w:separator/>
      </w:r>
    </w:p>
  </w:footnote>
  <w:footnote w:type="continuationSeparator" w:id="0">
    <w:p w:rsidR="007865B5" w:rsidRDefault="00786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245B4"/>
    <w:rsid w:val="000526A8"/>
    <w:rsid w:val="00055251"/>
    <w:rsid w:val="00071225"/>
    <w:rsid w:val="00094779"/>
    <w:rsid w:val="000B2ABF"/>
    <w:rsid w:val="0011119E"/>
    <w:rsid w:val="00123E15"/>
    <w:rsid w:val="00190C33"/>
    <w:rsid w:val="001B677E"/>
    <w:rsid w:val="001C6589"/>
    <w:rsid w:val="001D7B28"/>
    <w:rsid w:val="00284328"/>
    <w:rsid w:val="002C772A"/>
    <w:rsid w:val="003111B0"/>
    <w:rsid w:val="003304E2"/>
    <w:rsid w:val="00347AED"/>
    <w:rsid w:val="003A404B"/>
    <w:rsid w:val="003C0D9C"/>
    <w:rsid w:val="003C1954"/>
    <w:rsid w:val="003D6FF4"/>
    <w:rsid w:val="003F256A"/>
    <w:rsid w:val="004D6AB4"/>
    <w:rsid w:val="00547CB2"/>
    <w:rsid w:val="005C38B3"/>
    <w:rsid w:val="005D07D8"/>
    <w:rsid w:val="005E6F52"/>
    <w:rsid w:val="00605D88"/>
    <w:rsid w:val="00677FB2"/>
    <w:rsid w:val="006908EB"/>
    <w:rsid w:val="00696F12"/>
    <w:rsid w:val="006B623F"/>
    <w:rsid w:val="006D3C77"/>
    <w:rsid w:val="006F0E71"/>
    <w:rsid w:val="00711BBA"/>
    <w:rsid w:val="00730A18"/>
    <w:rsid w:val="0078384A"/>
    <w:rsid w:val="007865B5"/>
    <w:rsid w:val="007A6F7C"/>
    <w:rsid w:val="007D6517"/>
    <w:rsid w:val="007E32D7"/>
    <w:rsid w:val="008022B0"/>
    <w:rsid w:val="00804928"/>
    <w:rsid w:val="008511AB"/>
    <w:rsid w:val="00874009"/>
    <w:rsid w:val="008E3106"/>
    <w:rsid w:val="00A56F39"/>
    <w:rsid w:val="00A82C56"/>
    <w:rsid w:val="00AF3791"/>
    <w:rsid w:val="00B11357"/>
    <w:rsid w:val="00B30AC8"/>
    <w:rsid w:val="00B32F88"/>
    <w:rsid w:val="00B37830"/>
    <w:rsid w:val="00B527B3"/>
    <w:rsid w:val="00BC4897"/>
    <w:rsid w:val="00BD0306"/>
    <w:rsid w:val="00C33861"/>
    <w:rsid w:val="00D02D29"/>
    <w:rsid w:val="00D3684A"/>
    <w:rsid w:val="00D666AE"/>
    <w:rsid w:val="00DE2C14"/>
    <w:rsid w:val="00E1455C"/>
    <w:rsid w:val="00E35B76"/>
    <w:rsid w:val="00E474F6"/>
    <w:rsid w:val="00E50796"/>
    <w:rsid w:val="00E5537B"/>
    <w:rsid w:val="00E57EA9"/>
    <w:rsid w:val="00EC1A4A"/>
    <w:rsid w:val="00EE6BDE"/>
    <w:rsid w:val="00F064B3"/>
    <w:rsid w:val="00F33CEB"/>
    <w:rsid w:val="00F4626E"/>
    <w:rsid w:val="00FA0EA7"/>
    <w:rsid w:val="00FB712C"/>
    <w:rsid w:val="00FC6E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180289714">
      <w:bodyDiv w:val="1"/>
      <w:marLeft w:val="0"/>
      <w:marRight w:val="0"/>
      <w:marTop w:val="0"/>
      <w:marBottom w:val="0"/>
      <w:divBdr>
        <w:top w:val="none" w:sz="0" w:space="0" w:color="auto"/>
        <w:left w:val="none" w:sz="0" w:space="0" w:color="auto"/>
        <w:bottom w:val="none" w:sz="0" w:space="0" w:color="auto"/>
        <w:right w:val="none" w:sz="0" w:space="0" w:color="auto"/>
      </w:divBdr>
    </w:div>
    <w:div w:id="2041771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311719620">
      <w:bodyDiv w:val="1"/>
      <w:marLeft w:val="0"/>
      <w:marRight w:val="0"/>
      <w:marTop w:val="0"/>
      <w:marBottom w:val="0"/>
      <w:divBdr>
        <w:top w:val="none" w:sz="0" w:space="0" w:color="auto"/>
        <w:left w:val="none" w:sz="0" w:space="0" w:color="auto"/>
        <w:bottom w:val="none" w:sz="0" w:space="0" w:color="auto"/>
        <w:right w:val="none" w:sz="0" w:space="0" w:color="auto"/>
      </w:divBdr>
    </w:div>
    <w:div w:id="368337466">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00803803">
      <w:bodyDiv w:val="1"/>
      <w:marLeft w:val="0"/>
      <w:marRight w:val="0"/>
      <w:marTop w:val="0"/>
      <w:marBottom w:val="0"/>
      <w:divBdr>
        <w:top w:val="none" w:sz="0" w:space="0" w:color="auto"/>
        <w:left w:val="none" w:sz="0" w:space="0" w:color="auto"/>
        <w:bottom w:val="none" w:sz="0" w:space="0" w:color="auto"/>
        <w:right w:val="none" w:sz="0" w:space="0" w:color="auto"/>
      </w:divBdr>
    </w:div>
    <w:div w:id="87446121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117944622">
      <w:bodyDiv w:val="1"/>
      <w:marLeft w:val="0"/>
      <w:marRight w:val="0"/>
      <w:marTop w:val="0"/>
      <w:marBottom w:val="0"/>
      <w:divBdr>
        <w:top w:val="none" w:sz="0" w:space="0" w:color="auto"/>
        <w:left w:val="none" w:sz="0" w:space="0" w:color="auto"/>
        <w:bottom w:val="none" w:sz="0" w:space="0" w:color="auto"/>
        <w:right w:val="none" w:sz="0" w:space="0" w:color="auto"/>
      </w:divBdr>
    </w:div>
    <w:div w:id="1262252564">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3180705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56573006">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27423416">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EF026-AD1A-4627-8664-FDA8890D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58</cp:revision>
  <cp:lastPrinted>2024-02-21T00:28:00Z</cp:lastPrinted>
  <dcterms:created xsi:type="dcterms:W3CDTF">2023-06-16T01:50:00Z</dcterms:created>
  <dcterms:modified xsi:type="dcterms:W3CDTF">2024-03-06T09:49:00Z</dcterms:modified>
</cp:coreProperties>
</file>