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RPr="00E77C7A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7D3B2F" wp14:editId="0E547A94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5D183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Số:  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/TM-BVĐKKA</w:t>
            </w:r>
          </w:p>
          <w:p w:rsidR="000B2ABF" w:rsidRPr="00E77C7A" w:rsidRDefault="008022B0" w:rsidP="00AC01A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E77C7A">
              <w:rPr>
                <w:rFonts w:cs="Times New Roman"/>
                <w:sz w:val="26"/>
                <w:szCs w:val="26"/>
                <w:lang w:val="pt-BR"/>
              </w:rPr>
              <w:t>V/v đề nghị gử</w:t>
            </w:r>
            <w:r w:rsidR="0081550A" w:rsidRPr="00E77C7A">
              <w:rPr>
                <w:rFonts w:cs="Times New Roman"/>
                <w:sz w:val="26"/>
                <w:szCs w:val="26"/>
                <w:lang w:val="pt-BR"/>
              </w:rPr>
              <w:t xml:space="preserve">i thư báo giá </w:t>
            </w:r>
            <w:r w:rsidR="00094B3D" w:rsidRPr="00E77C7A">
              <w:rPr>
                <w:rFonts w:cs="Times New Roman"/>
                <w:sz w:val="26"/>
                <w:szCs w:val="26"/>
                <w:lang w:val="pt-BR"/>
              </w:rPr>
              <w:t xml:space="preserve">  </w:t>
            </w:r>
            <w:r w:rsidR="00AC01AC">
              <w:rPr>
                <w:rFonts w:cs="Times New Roman"/>
                <w:sz w:val="26"/>
                <w:szCs w:val="26"/>
                <w:lang w:val="pt-BR"/>
              </w:rPr>
              <w:t>lắp đặt tiếp địa phục vụ máy CT scaner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9EF4705" wp14:editId="4B84810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4B561D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 </w:t>
            </w:r>
            <w:r w:rsidR="003311A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3311A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4806F5">
              <w:rPr>
                <w:rFonts w:cs="Times New Roman"/>
                <w:bCs/>
                <w:i/>
                <w:szCs w:val="28"/>
                <w:lang w:val="nl-NL"/>
              </w:rPr>
              <w:t>4</w:t>
            </w:r>
          </w:p>
        </w:tc>
      </w:tr>
    </w:tbl>
    <w:p w:rsidR="00275903" w:rsidRDefault="00275903" w:rsidP="00275903">
      <w:pPr>
        <w:pStyle w:val="Heading1"/>
        <w:spacing w:before="0" w:line="276" w:lineRule="auto"/>
        <w:jc w:val="both"/>
        <w:rPr>
          <w:rFonts w:ascii="Times New Roman" w:hAnsi="Times New Roman" w:cs="Times New Roman"/>
          <w:b w:val="0"/>
          <w:iCs/>
          <w:color w:val="auto"/>
          <w:lang w:val="nl-NL"/>
        </w:rPr>
      </w:pPr>
    </w:p>
    <w:p w:rsidR="00697ED6" w:rsidRDefault="00F6322B" w:rsidP="00813132">
      <w:pPr>
        <w:pStyle w:val="Heading1"/>
        <w:spacing w:line="276" w:lineRule="auto"/>
        <w:ind w:left="720"/>
        <w:jc w:val="both"/>
        <w:rPr>
          <w:rFonts w:ascii="Times New Roman" w:hAnsi="Times New Roman" w:cs="Times New Roman"/>
          <w:b w:val="0"/>
          <w:iCs/>
          <w:color w:val="auto"/>
          <w:lang w:val="nl-NL"/>
        </w:rPr>
      </w:pPr>
      <w:r w:rsidRPr="00275903"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 w:rsidRPr="00275903">
        <w:rPr>
          <w:rFonts w:ascii="Times New Roman" w:hAnsi="Times New Roman" w:cs="Times New Roman"/>
          <w:b w:val="0"/>
          <w:bCs w:val="0"/>
          <w:iCs/>
          <w:color w:val="auto"/>
          <w:lang w:val="nl-NL"/>
        </w:rPr>
        <w:t xml:space="preserve">: </w:t>
      </w:r>
      <w:r w:rsidR="00697ED6">
        <w:rPr>
          <w:rFonts w:ascii="Times New Roman" w:hAnsi="Times New Roman" w:cs="Times New Roman"/>
          <w:b w:val="0"/>
          <w:iCs/>
          <w:color w:val="auto"/>
          <w:lang w:val="nl-NL"/>
        </w:rPr>
        <w:t>Các đơn vị cung cấp dịch vụ</w:t>
      </w:r>
      <w:r w:rsidR="00AC01AC">
        <w:rPr>
          <w:rFonts w:ascii="Times New Roman" w:hAnsi="Times New Roman" w:cs="Times New Roman"/>
          <w:b w:val="0"/>
          <w:iCs/>
          <w:color w:val="auto"/>
          <w:lang w:val="nl-NL"/>
        </w:rPr>
        <w:t xml:space="preserve"> lắp đặt tiếp địa</w:t>
      </w:r>
      <w:r w:rsidR="00697ED6">
        <w:rPr>
          <w:rFonts w:ascii="Times New Roman" w:hAnsi="Times New Roman" w:cs="Times New Roman"/>
          <w:b w:val="0"/>
          <w:iCs/>
          <w:color w:val="auto"/>
          <w:lang w:val="nl-NL"/>
        </w:rPr>
        <w:t>.</w:t>
      </w:r>
    </w:p>
    <w:p w:rsidR="00F6322B" w:rsidRPr="00E77C7A" w:rsidRDefault="00F6322B" w:rsidP="00697ED6">
      <w:pPr>
        <w:pStyle w:val="Heading1"/>
        <w:spacing w:before="0"/>
        <w:ind w:left="720" w:firstLine="720"/>
        <w:jc w:val="both"/>
        <w:rPr>
          <w:sz w:val="12"/>
          <w:lang w:val="nl-NL"/>
        </w:rPr>
      </w:pPr>
      <w:r w:rsidRPr="00E77C7A">
        <w:rPr>
          <w:lang w:val="nl-NL"/>
        </w:rPr>
        <w:tab/>
      </w:r>
    </w:p>
    <w:p w:rsidR="00813132" w:rsidRDefault="00697ED6" w:rsidP="00813132">
      <w:pPr>
        <w:spacing w:after="0" w:line="400" w:lineRule="exact"/>
        <w:ind w:firstLine="567"/>
        <w:jc w:val="both"/>
        <w:rPr>
          <w:lang w:val="nl-NL"/>
        </w:rPr>
      </w:pPr>
      <w:proofErr w:type="spellStart"/>
      <w:r w:rsidRPr="00D17DDC">
        <w:rPr>
          <w:rFonts w:eastAsia="Times New Roman" w:cs="Times New Roman"/>
          <w:szCs w:val="28"/>
        </w:rPr>
        <w:t>Để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có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cơ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sở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xây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dựng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giá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dự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toán</w:t>
      </w:r>
      <w:proofErr w:type="spellEnd"/>
      <w:r w:rsidRPr="00D17DDC">
        <w:rPr>
          <w:rFonts w:eastAsia="Times New Roman" w:cs="Times New Roman"/>
          <w:szCs w:val="28"/>
        </w:rPr>
        <w:t xml:space="preserve">, </w:t>
      </w:r>
      <w:proofErr w:type="spellStart"/>
      <w:r w:rsidRPr="00D17DDC">
        <w:rPr>
          <w:rFonts w:eastAsia="Times New Roman" w:cs="Times New Roman"/>
          <w:szCs w:val="28"/>
        </w:rPr>
        <w:t>kế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hoạch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lựa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chọn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nhà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thầu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cũng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như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các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bước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tiếp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17DDC">
        <w:rPr>
          <w:rFonts w:eastAsia="Times New Roman" w:cs="Times New Roman"/>
          <w:szCs w:val="28"/>
        </w:rPr>
        <w:t>theo</w:t>
      </w:r>
      <w:proofErr w:type="spellEnd"/>
      <w:proofErr w:type="gram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của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quy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trình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đấu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thầu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gói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thầu</w:t>
      </w:r>
      <w:proofErr w:type="spellEnd"/>
      <w:r w:rsidRPr="00D17DDC">
        <w:rPr>
          <w:rFonts w:eastAsia="Times New Roman" w:cs="Times New Roman"/>
          <w:szCs w:val="28"/>
        </w:rPr>
        <w:t xml:space="preserve">: </w:t>
      </w:r>
      <w:proofErr w:type="spellStart"/>
      <w:r w:rsidR="00AC01AC">
        <w:rPr>
          <w:rFonts w:eastAsia="Times New Roman" w:cs="Times New Roman"/>
          <w:szCs w:val="28"/>
        </w:rPr>
        <w:t>Lắp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đặt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tiếp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địa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phục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vụ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máy</w:t>
      </w:r>
      <w:proofErr w:type="spellEnd"/>
      <w:r w:rsidR="00AC01AC">
        <w:rPr>
          <w:rFonts w:eastAsia="Times New Roman" w:cs="Times New Roman"/>
          <w:szCs w:val="28"/>
        </w:rPr>
        <w:t xml:space="preserve"> CT </w:t>
      </w:r>
      <w:proofErr w:type="spellStart"/>
      <w:r w:rsidR="00AC01AC">
        <w:rPr>
          <w:rFonts w:eastAsia="Times New Roman" w:cs="Times New Roman"/>
          <w:szCs w:val="28"/>
        </w:rPr>
        <w:t>Scaner</w:t>
      </w:r>
      <w:proofErr w:type="spellEnd"/>
      <w:r w:rsidR="00AC01AC">
        <w:rPr>
          <w:rFonts w:eastAsia="Times New Roman" w:cs="Times New Roman"/>
          <w:szCs w:val="28"/>
        </w:rPr>
        <w:t xml:space="preserve"> do </w:t>
      </w:r>
      <w:proofErr w:type="spellStart"/>
      <w:r w:rsidR="00AC01AC">
        <w:rPr>
          <w:rFonts w:eastAsia="Times New Roman" w:cs="Times New Roman"/>
          <w:szCs w:val="28"/>
        </w:rPr>
        <w:t>Tập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đoàn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Vingroup</w:t>
      </w:r>
      <w:proofErr w:type="spellEnd"/>
      <w:r w:rsidR="00AC01AC">
        <w:rPr>
          <w:rFonts w:eastAsia="Times New Roman" w:cs="Times New Roman"/>
          <w:szCs w:val="28"/>
        </w:rPr>
        <w:t xml:space="preserve"> </w:t>
      </w:r>
      <w:proofErr w:type="spellStart"/>
      <w:r w:rsidR="00AC01AC">
        <w:rPr>
          <w:rFonts w:eastAsia="Times New Roman" w:cs="Times New Roman"/>
          <w:szCs w:val="28"/>
        </w:rPr>
        <w:t>tặng</w:t>
      </w:r>
      <w:proofErr w:type="spellEnd"/>
      <w:r>
        <w:rPr>
          <w:rFonts w:eastAsia="Times New Roman" w:cs="Times New Roman"/>
          <w:szCs w:val="28"/>
        </w:rPr>
        <w:t xml:space="preserve">. </w:t>
      </w:r>
      <w:proofErr w:type="spellStart"/>
      <w:r w:rsidRPr="00D17DDC">
        <w:rPr>
          <w:rFonts w:eastAsia="Times New Roman" w:cs="Times New Roman"/>
          <w:szCs w:val="28"/>
        </w:rPr>
        <w:t>Bệnh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viện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đề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nghị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các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đơn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vị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cung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ứng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dịch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vụ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có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đầy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đủ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tư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cách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pháp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nhân</w:t>
      </w:r>
      <w:proofErr w:type="spellEnd"/>
      <w:r w:rsidRPr="00D17DDC">
        <w:rPr>
          <w:rFonts w:eastAsia="Times New Roman" w:cs="Times New Roman"/>
          <w:szCs w:val="28"/>
        </w:rPr>
        <w:t xml:space="preserve">, </w:t>
      </w:r>
      <w:proofErr w:type="spellStart"/>
      <w:r w:rsidRPr="00D17DDC">
        <w:rPr>
          <w:rFonts w:eastAsia="Times New Roman" w:cs="Times New Roman"/>
          <w:szCs w:val="28"/>
        </w:rPr>
        <w:t>đủ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điều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kiện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theo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quy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định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của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pháp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luật</w:t>
      </w:r>
      <w:proofErr w:type="spellEnd"/>
      <w:r>
        <w:rPr>
          <w:rFonts w:eastAsia="Times New Roman" w:cs="Times New Roman"/>
          <w:szCs w:val="28"/>
        </w:rPr>
        <w:t>,</w:t>
      </w:r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quan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tâm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và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có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mong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muốn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cung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cấp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dịch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vụ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nêu</w:t>
      </w:r>
      <w:proofErr w:type="spellEnd"/>
      <w:r w:rsidRPr="00D17DDC">
        <w:rPr>
          <w:rFonts w:eastAsia="Times New Roman" w:cs="Times New Roman"/>
          <w:szCs w:val="28"/>
        </w:rPr>
        <w:t xml:space="preserve"> </w:t>
      </w:r>
      <w:proofErr w:type="spellStart"/>
      <w:r w:rsidRPr="00D17DDC">
        <w:rPr>
          <w:rFonts w:eastAsia="Times New Roman" w:cs="Times New Roman"/>
          <w:szCs w:val="28"/>
        </w:rPr>
        <w:t>trên</w:t>
      </w:r>
      <w:proofErr w:type="spellEnd"/>
      <w:r w:rsidR="00813132">
        <w:rPr>
          <w:rFonts w:eastAsia="Times New Roman" w:cs="Times New Roman"/>
          <w:szCs w:val="28"/>
        </w:rPr>
        <w:t xml:space="preserve"> </w:t>
      </w:r>
      <w:r w:rsidR="00813132">
        <w:rPr>
          <w:lang w:val="nl-NL"/>
        </w:rPr>
        <w:t xml:space="preserve">theo phụ lục 01 Công văn này, gửi báo giá bản giấy có dấu về địa chỉ: Bệnh viện đa khoa thị xã Kỳ Anh, TDP Hưng Hoà, phường Hưng Trí, Thị xã Kỳ Anh, tỉnh Hà Tĩnh, điện thoại 02393.966.028 trước 17 giờ, ngày </w:t>
      </w:r>
      <w:r w:rsidR="00235807">
        <w:rPr>
          <w:lang w:val="nl-NL"/>
        </w:rPr>
        <w:t>29</w:t>
      </w:r>
      <w:r w:rsidR="00813132">
        <w:rPr>
          <w:lang w:val="nl-NL"/>
        </w:rPr>
        <w:t>/11/2024. Bản mềm gửi qua địa chỉ Gmail: phongvtbvdkka@gmail.com. Báo giá của đơn vị gửi theo mẫu phụ lục 02 đính kèm Công văn này.</w:t>
      </w:r>
    </w:p>
    <w:p w:rsidR="00813132" w:rsidRDefault="00813132" w:rsidP="00813132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13132" w:rsidRDefault="00813132" w:rsidP="00813132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813132" w:rsidRDefault="00813132" w:rsidP="00813132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813132" w:rsidTr="00146F76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813132" w:rsidRDefault="00813132" w:rsidP="00146F76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813132" w:rsidRDefault="00813132" w:rsidP="00146F76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813132" w:rsidRDefault="00813132" w:rsidP="00146F76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813132" w:rsidRPr="00296C28" w:rsidRDefault="004E6BCE" w:rsidP="00146F76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="00813132" w:rsidRPr="00296C28">
              <w:rPr>
                <w:b/>
                <w:sz w:val="26"/>
                <w:szCs w:val="26"/>
                <w:lang w:val="pt-BR"/>
              </w:rPr>
              <w:t xml:space="preserve"> GIÁM ĐỐC</w:t>
            </w:r>
          </w:p>
          <w:p w:rsidR="00813132" w:rsidRDefault="00813132" w:rsidP="00146F76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813132" w:rsidRPr="00E410B3" w:rsidRDefault="00813132" w:rsidP="00146F76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813132" w:rsidRPr="00E35561" w:rsidRDefault="00813132" w:rsidP="00146F76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813132" w:rsidRPr="00AF3791" w:rsidRDefault="00813132" w:rsidP="00146F76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813132" w:rsidRPr="004E6BCE" w:rsidRDefault="00813132" w:rsidP="00146F76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4E6BCE" w:rsidRDefault="004E6BCE" w:rsidP="00146F76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</w:p>
          <w:p w:rsidR="004E6BCE" w:rsidRDefault="004E6BCE" w:rsidP="00146F76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</w:p>
          <w:p w:rsidR="00813132" w:rsidRPr="00670FF2" w:rsidRDefault="004E6BCE" w:rsidP="004E6BCE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Nguyễn Thị Kim Oanh</w:t>
            </w:r>
          </w:p>
        </w:tc>
      </w:tr>
    </w:tbl>
    <w:p w:rsidR="000B2ABF" w:rsidRDefault="000B2ABF">
      <w:pPr>
        <w:jc w:val="both"/>
        <w:rPr>
          <w:b/>
          <w:i/>
          <w:sz w:val="24"/>
          <w:szCs w:val="24"/>
        </w:rPr>
      </w:pP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275903" w:rsidRDefault="008022B0" w:rsidP="00C64CFD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813132" w:rsidRDefault="00813132" w:rsidP="00C64CFD">
      <w:pPr>
        <w:ind w:firstLine="720"/>
        <w:rPr>
          <w:lang w:val="pt-BR"/>
        </w:rPr>
      </w:pPr>
    </w:p>
    <w:p w:rsidR="006420A5" w:rsidRDefault="006420A5" w:rsidP="00C64CFD">
      <w:pPr>
        <w:ind w:firstLine="720"/>
        <w:rPr>
          <w:lang w:val="pt-BR"/>
        </w:rPr>
      </w:pPr>
    </w:p>
    <w:p w:rsidR="004E6BCE" w:rsidRDefault="004E6BCE" w:rsidP="00C64CFD">
      <w:pPr>
        <w:ind w:firstLine="720"/>
        <w:rPr>
          <w:lang w:val="pt-BR"/>
        </w:rPr>
      </w:pPr>
    </w:p>
    <w:p w:rsidR="00C64CFD" w:rsidRDefault="00C64CFD" w:rsidP="00C64CFD">
      <w:pPr>
        <w:ind w:firstLine="720"/>
        <w:rPr>
          <w:lang w:val="pt-BR"/>
        </w:rPr>
      </w:pPr>
    </w:p>
    <w:p w:rsidR="000B2ABF" w:rsidRPr="00F6322B" w:rsidRDefault="008022B0" w:rsidP="00F6322B">
      <w:pPr>
        <w:ind w:firstLine="720"/>
        <w:jc w:val="center"/>
        <w:rPr>
          <w:b/>
          <w:bCs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AC01AC" w:rsidP="00F6322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CUNG CẤP LẮP ĐẶT TIẾP ĐỊA PH</w:t>
      </w:r>
      <w:r w:rsidR="006420A5">
        <w:rPr>
          <w:b/>
          <w:lang w:val="pt-BR"/>
        </w:rPr>
        <w:t>ỤC VỤ</w:t>
      </w:r>
      <w:r w:rsidR="00235807">
        <w:rPr>
          <w:b/>
          <w:lang w:val="pt-BR"/>
        </w:rPr>
        <w:t xml:space="preserve"> MÁY CT SCANER DO TẬP ĐOÀN VINGROUP TẶNG</w:t>
      </w:r>
      <w:r w:rsidR="006420A5">
        <w:rPr>
          <w:b/>
          <w:lang w:val="pt-BR"/>
        </w:rPr>
        <w:t xml:space="preserve"> </w:t>
      </w:r>
    </w:p>
    <w:p w:rsidR="000B2ABF" w:rsidRDefault="008022B0" w:rsidP="00F6322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4B561D">
        <w:rPr>
          <w:i/>
          <w:lang w:val="pt-BR"/>
        </w:rPr>
        <w:t>.....</w:t>
      </w:r>
      <w:r w:rsidR="00094B3D">
        <w:rPr>
          <w:i/>
          <w:lang w:val="pt-BR"/>
        </w:rPr>
        <w:t>/11</w:t>
      </w:r>
      <w:r w:rsidR="00F25935">
        <w:rPr>
          <w:i/>
          <w:lang w:val="pt-BR"/>
        </w:rPr>
        <w:t>/2024</w:t>
      </w:r>
    </w:p>
    <w:p w:rsidR="000B2ABF" w:rsidRDefault="008022B0" w:rsidP="00F6322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813132" w:rsidRDefault="00813132" w:rsidP="00F6322B">
      <w:pPr>
        <w:spacing w:after="0" w:line="240" w:lineRule="auto"/>
        <w:jc w:val="center"/>
        <w:rPr>
          <w:i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4056"/>
        <w:gridCol w:w="2410"/>
        <w:gridCol w:w="1418"/>
      </w:tblGrid>
      <w:tr w:rsidR="00C86B37" w:rsidTr="004E6BCE">
        <w:tc>
          <w:tcPr>
            <w:tcW w:w="924" w:type="dxa"/>
            <w:shd w:val="clear" w:color="auto" w:fill="auto"/>
            <w:vAlign w:val="center"/>
          </w:tcPr>
          <w:p w:rsidR="00C86B37" w:rsidRPr="003923A4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b/>
                <w:lang w:val="vi-VN"/>
              </w:rPr>
            </w:pPr>
            <w:r w:rsidRPr="003923A4">
              <w:rPr>
                <w:b/>
                <w:lang w:val="vi-VN"/>
              </w:rPr>
              <w:t>TT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86B37" w:rsidRPr="00C86B37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Vật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tư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thiết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86B37" w:rsidRPr="003923A4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b/>
                <w:lang w:val="vi-VN"/>
              </w:rPr>
            </w:pPr>
            <w:r w:rsidRPr="003923A4">
              <w:rPr>
                <w:b/>
                <w:lang w:val="vi-VN"/>
              </w:rPr>
              <w:t>Đơn vị tính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B37" w:rsidRPr="00C86B37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Số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lượng</w:t>
            </w:r>
            <w:proofErr w:type="spellEnd"/>
          </w:p>
        </w:tc>
      </w:tr>
      <w:tr w:rsidR="00C86B37" w:rsidTr="004E6BCE">
        <w:tc>
          <w:tcPr>
            <w:tcW w:w="924" w:type="dxa"/>
            <w:shd w:val="clear" w:color="auto" w:fill="auto"/>
            <w:vAlign w:val="center"/>
          </w:tcPr>
          <w:p w:rsidR="00C86B37" w:rsidRPr="00C86B37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86B37" w:rsidRDefault="00C86B3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V63 </w:t>
            </w:r>
            <w:proofErr w:type="spellStart"/>
            <w:r>
              <w:rPr>
                <w:color w:val="000000"/>
                <w:sz w:val="28"/>
                <w:szCs w:val="28"/>
              </w:rPr>
              <w:t>mã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kẽm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nóng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86B37" w:rsidRDefault="00C86B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B37" w:rsidRDefault="00C86B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435</w:t>
            </w:r>
          </w:p>
        </w:tc>
      </w:tr>
      <w:tr w:rsidR="00C86B37" w:rsidTr="004E6BCE">
        <w:tc>
          <w:tcPr>
            <w:tcW w:w="924" w:type="dxa"/>
            <w:shd w:val="clear" w:color="auto" w:fill="auto"/>
            <w:vAlign w:val="center"/>
          </w:tcPr>
          <w:p w:rsidR="00C86B37" w:rsidRPr="00C86B37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86B37" w:rsidRDefault="00C86B3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phi 12 </w:t>
            </w:r>
            <w:proofErr w:type="spellStart"/>
            <w:r>
              <w:rPr>
                <w:color w:val="000000"/>
                <w:sz w:val="28"/>
                <w:szCs w:val="28"/>
              </w:rPr>
              <w:t>mã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kẽm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nóng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86B37" w:rsidRDefault="00C86B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B37" w:rsidRDefault="00C86B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C86B37" w:rsidTr="004E6BCE">
        <w:tc>
          <w:tcPr>
            <w:tcW w:w="924" w:type="dxa"/>
            <w:shd w:val="clear" w:color="auto" w:fill="auto"/>
            <w:vAlign w:val="center"/>
          </w:tcPr>
          <w:p w:rsidR="00C86B37" w:rsidRPr="00C86B37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86B37" w:rsidRDefault="00C86B3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PVC - 1 x 50mm2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6B37" w:rsidRDefault="00C86B3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Mét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86B37" w:rsidRDefault="00C86B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6B37" w:rsidTr="004E6BCE">
        <w:tc>
          <w:tcPr>
            <w:tcW w:w="924" w:type="dxa"/>
            <w:shd w:val="clear" w:color="auto" w:fill="auto"/>
            <w:vAlign w:val="center"/>
          </w:tcPr>
          <w:p w:rsidR="00C86B37" w:rsidRPr="00C86B37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86B37" w:rsidRDefault="00C86B3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6B37" w:rsidRDefault="00C86B3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86B37" w:rsidRDefault="00C86B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B37" w:rsidTr="004E6BCE">
        <w:tc>
          <w:tcPr>
            <w:tcW w:w="924" w:type="dxa"/>
            <w:shd w:val="clear" w:color="auto" w:fill="auto"/>
            <w:vAlign w:val="center"/>
          </w:tcPr>
          <w:p w:rsidR="00C86B37" w:rsidRPr="00C86B37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86B37" w:rsidRPr="00D67509" w:rsidRDefault="00C86B37" w:rsidP="00C0584D">
            <w:pPr>
              <w:pStyle w:val="ListParagraph"/>
              <w:spacing w:line="276" w:lineRule="auto"/>
              <w:ind w:left="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86B37" w:rsidRDefault="00C86B37" w:rsidP="00C0584D">
            <w:pPr>
              <w:pStyle w:val="ListParagraph"/>
              <w:spacing w:line="276" w:lineRule="auto"/>
              <w:ind w:left="0"/>
              <w:jc w:val="center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B37" w:rsidRPr="008B39EF" w:rsidRDefault="00C86B37" w:rsidP="00C0584D">
            <w:pPr>
              <w:spacing w:line="276" w:lineRule="auto"/>
              <w:jc w:val="center"/>
            </w:pPr>
          </w:p>
        </w:tc>
      </w:tr>
      <w:tr w:rsidR="004E6BCE" w:rsidRPr="004E6BCE" w:rsidTr="001C5788">
        <w:tc>
          <w:tcPr>
            <w:tcW w:w="8808" w:type="dxa"/>
            <w:gridSpan w:val="4"/>
            <w:shd w:val="clear" w:color="auto" w:fill="auto"/>
            <w:vAlign w:val="center"/>
          </w:tcPr>
          <w:p w:rsidR="004E6BCE" w:rsidRPr="004E6BCE" w:rsidRDefault="004E6BCE" w:rsidP="00C0584D">
            <w:pPr>
              <w:spacing w:line="276" w:lineRule="auto"/>
              <w:jc w:val="center"/>
              <w:rPr>
                <w:b/>
                <w:i/>
              </w:rPr>
            </w:pPr>
            <w:proofErr w:type="spellStart"/>
            <w:r w:rsidRPr="004E6BCE">
              <w:rPr>
                <w:b/>
                <w:i/>
              </w:rPr>
              <w:t>Yêu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cầu</w:t>
            </w:r>
            <w:proofErr w:type="spellEnd"/>
            <w:r w:rsidRPr="004E6BCE">
              <w:rPr>
                <w:b/>
                <w:i/>
              </w:rPr>
              <w:t xml:space="preserve">: </w:t>
            </w:r>
            <w:proofErr w:type="spellStart"/>
            <w:r w:rsidRPr="004E6BCE">
              <w:rPr>
                <w:b/>
                <w:i/>
              </w:rPr>
              <w:t>Thi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công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lắp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đặt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đem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vào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sử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dụng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đạt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yêu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cầu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của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hảng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cung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cấp</w:t>
            </w:r>
            <w:proofErr w:type="spellEnd"/>
            <w:r w:rsidRPr="004E6BCE">
              <w:rPr>
                <w:b/>
                <w:i/>
              </w:rPr>
              <w:t xml:space="preserve"> </w:t>
            </w:r>
            <w:proofErr w:type="spellStart"/>
            <w:r w:rsidRPr="004E6BCE">
              <w:rPr>
                <w:b/>
                <w:i/>
              </w:rPr>
              <w:t>máy</w:t>
            </w:r>
            <w:proofErr w:type="spellEnd"/>
            <w:r w:rsidRPr="004E6BCE">
              <w:rPr>
                <w:b/>
                <w:i/>
              </w:rPr>
              <w:t xml:space="preserve"> CT </w:t>
            </w:r>
            <w:proofErr w:type="spellStart"/>
            <w:r w:rsidRPr="004E6BCE">
              <w:rPr>
                <w:b/>
                <w:i/>
              </w:rPr>
              <w:t>Scaner</w:t>
            </w:r>
            <w:proofErr w:type="spellEnd"/>
          </w:p>
        </w:tc>
      </w:tr>
    </w:tbl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044B9" w:rsidRDefault="000044B9" w:rsidP="00655248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AA4B43" w:rsidRDefault="00AA4B43" w:rsidP="00C64CFD">
      <w:pPr>
        <w:spacing w:after="0" w:line="240" w:lineRule="auto"/>
        <w:jc w:val="center"/>
        <w:rPr>
          <w:b/>
          <w:lang w:val="pt-BR"/>
        </w:rPr>
      </w:pPr>
    </w:p>
    <w:p w:rsidR="000B2ABF" w:rsidRPr="009A467D" w:rsidRDefault="008022B0" w:rsidP="00C64CFD">
      <w:pPr>
        <w:spacing w:after="0" w:line="240" w:lineRule="auto"/>
        <w:ind w:firstLine="720"/>
        <w:rPr>
          <w:lang w:val="pt-BR"/>
        </w:rPr>
      </w:pPr>
      <w:r w:rsidRPr="009A467D">
        <w:rPr>
          <w:lang w:val="pt-BR"/>
        </w:rPr>
        <w:t>Tên đơn vị báo giá..............</w:t>
      </w:r>
    </w:p>
    <w:p w:rsidR="00AA4B43" w:rsidRPr="009A467D" w:rsidRDefault="00AA4B43" w:rsidP="00C64CFD">
      <w:pPr>
        <w:spacing w:after="0" w:line="240" w:lineRule="auto"/>
        <w:ind w:firstLine="720"/>
        <w:rPr>
          <w:lang w:val="pt-BR"/>
        </w:rPr>
      </w:pPr>
      <w:r w:rsidRPr="009A467D">
        <w:rPr>
          <w:lang w:val="pt-BR"/>
        </w:rPr>
        <w:t>Địa chỉ:...............................</w:t>
      </w:r>
    </w:p>
    <w:p w:rsidR="00AA4B43" w:rsidRPr="009A467D" w:rsidRDefault="00AA4B43" w:rsidP="00C64CFD">
      <w:pPr>
        <w:spacing w:after="0" w:line="240" w:lineRule="auto"/>
        <w:ind w:firstLine="720"/>
        <w:rPr>
          <w:lang w:val="pt-BR"/>
        </w:rPr>
      </w:pPr>
      <w:r w:rsidRPr="009A467D">
        <w:rPr>
          <w:lang w:val="pt-BR"/>
        </w:rPr>
        <w:t>Điện thoại:..........................</w:t>
      </w:r>
    </w:p>
    <w:p w:rsidR="00AA4B43" w:rsidRPr="009A467D" w:rsidRDefault="00AA4B43" w:rsidP="00C64CFD">
      <w:pPr>
        <w:spacing w:after="0" w:line="240" w:lineRule="auto"/>
        <w:ind w:firstLine="720"/>
        <w:rPr>
          <w:lang w:val="pt-BR"/>
        </w:rPr>
      </w:pPr>
      <w:r w:rsidRPr="009A467D">
        <w:rPr>
          <w:lang w:val="pt-BR"/>
        </w:rPr>
        <w:t>Email:...................................</w:t>
      </w:r>
    </w:p>
    <w:p w:rsidR="00813132" w:rsidRDefault="00813132" w:rsidP="00813132">
      <w:pPr>
        <w:spacing w:after="0" w:line="240" w:lineRule="auto"/>
        <w:jc w:val="center"/>
        <w:rPr>
          <w:b/>
          <w:lang w:val="pt-BR"/>
        </w:rPr>
      </w:pPr>
    </w:p>
    <w:p w:rsidR="00C86B37" w:rsidRDefault="008022B0" w:rsidP="00C86B37">
      <w:pPr>
        <w:spacing w:after="0" w:line="240" w:lineRule="auto"/>
        <w:jc w:val="center"/>
        <w:rPr>
          <w:b/>
          <w:lang w:val="pt-BR"/>
        </w:rPr>
      </w:pPr>
      <w:r w:rsidRPr="009A467D">
        <w:rPr>
          <w:b/>
          <w:lang w:val="pt-BR"/>
        </w:rPr>
        <w:t>BÁO GIÁ</w:t>
      </w:r>
      <w:r w:rsidR="00AA4B43" w:rsidRPr="009A467D">
        <w:rPr>
          <w:b/>
          <w:lang w:val="pt-BR"/>
        </w:rPr>
        <w:t xml:space="preserve"> </w:t>
      </w:r>
      <w:r w:rsidR="00C86B37">
        <w:rPr>
          <w:b/>
          <w:lang w:val="pt-BR"/>
        </w:rPr>
        <w:t xml:space="preserve">CUNG CẤP LẮP ĐẶT TIẾP ĐỊA PHỤC VỤ MÁY CT SCANER </w:t>
      </w:r>
    </w:p>
    <w:p w:rsidR="00C86B37" w:rsidRDefault="00C86B37" w:rsidP="00C86B37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DO TẬP ĐOÀN VINGROUP TẶNG </w:t>
      </w:r>
    </w:p>
    <w:p w:rsidR="00AA4B43" w:rsidRPr="009A467D" w:rsidRDefault="00AA4B43" w:rsidP="00C86B37">
      <w:pPr>
        <w:spacing w:after="0" w:line="240" w:lineRule="auto"/>
        <w:jc w:val="center"/>
        <w:rPr>
          <w:lang w:val="pt-BR"/>
        </w:rPr>
      </w:pPr>
    </w:p>
    <w:p w:rsidR="00AA4B43" w:rsidRPr="009A467D" w:rsidRDefault="00AA4B43" w:rsidP="00C64CFD">
      <w:pPr>
        <w:spacing w:after="0" w:line="240" w:lineRule="auto"/>
        <w:ind w:left="720" w:firstLine="720"/>
        <w:rPr>
          <w:lang w:val="pt-BR"/>
        </w:rPr>
      </w:pPr>
    </w:p>
    <w:p w:rsidR="000B2ABF" w:rsidRPr="009A467D" w:rsidRDefault="008022B0" w:rsidP="00C64CFD">
      <w:pPr>
        <w:spacing w:after="0" w:line="240" w:lineRule="auto"/>
        <w:ind w:left="720" w:firstLine="720"/>
        <w:rPr>
          <w:lang w:val="pt-BR"/>
        </w:rPr>
      </w:pPr>
      <w:r w:rsidRPr="009A467D">
        <w:rPr>
          <w:lang w:val="pt-BR"/>
        </w:rPr>
        <w:t xml:space="preserve">Kính gửi: </w:t>
      </w:r>
      <w:r w:rsidR="00AA4B43" w:rsidRPr="009A467D">
        <w:rPr>
          <w:lang w:val="pt-BR"/>
        </w:rPr>
        <w:tab/>
      </w:r>
      <w:r w:rsidRPr="009A467D">
        <w:rPr>
          <w:lang w:val="pt-BR"/>
        </w:rPr>
        <w:t>Bệnh viện đa khoa thị xã Kỳ Anh</w:t>
      </w:r>
    </w:p>
    <w:p w:rsidR="00AA4B43" w:rsidRPr="009A467D" w:rsidRDefault="000044B9" w:rsidP="00C64CFD">
      <w:pPr>
        <w:spacing w:after="0" w:line="240" w:lineRule="auto"/>
        <w:ind w:left="720" w:firstLine="720"/>
        <w:rPr>
          <w:lang w:val="pt-BR"/>
        </w:rPr>
      </w:pPr>
      <w:r w:rsidRPr="009A467D">
        <w:rPr>
          <w:lang w:val="pt-BR"/>
        </w:rPr>
        <w:t>Địa chỉ: TDP Hưng Hòa, phường Hưng Trí, thị xã Kỳ Anh</w:t>
      </w:r>
    </w:p>
    <w:p w:rsidR="00AA4B43" w:rsidRPr="009A467D" w:rsidRDefault="00AA4B43" w:rsidP="00C64CFD">
      <w:pPr>
        <w:spacing w:after="0" w:line="240" w:lineRule="auto"/>
        <w:ind w:left="720" w:firstLine="720"/>
        <w:rPr>
          <w:lang w:val="pt-BR"/>
        </w:rPr>
      </w:pPr>
      <w:r w:rsidRPr="009A467D">
        <w:rPr>
          <w:lang w:val="pt-BR"/>
        </w:rPr>
        <w:tab/>
      </w:r>
    </w:p>
    <w:p w:rsidR="000B2ABF" w:rsidRPr="009A467D" w:rsidRDefault="008022B0" w:rsidP="00C64CFD">
      <w:pPr>
        <w:spacing w:after="0" w:line="240" w:lineRule="auto"/>
        <w:rPr>
          <w:lang w:val="pt-BR"/>
        </w:rPr>
      </w:pPr>
      <w:r w:rsidRPr="009A467D">
        <w:rPr>
          <w:lang w:val="pt-BR"/>
        </w:rPr>
        <w:t xml:space="preserve">Chúng tôi là:................., có địa chỉ tại............. </w:t>
      </w:r>
      <w:r w:rsidR="00881700" w:rsidRPr="009A467D">
        <w:rPr>
          <w:lang w:val="pt-BR"/>
        </w:rPr>
        <w:t xml:space="preserve">, điện thoại..........; </w:t>
      </w:r>
      <w:r w:rsidRPr="009A467D">
        <w:rPr>
          <w:lang w:val="pt-BR"/>
        </w:rPr>
        <w:t xml:space="preserve">Chúng tôi xin gửi tới quý Bệnh viện bản chào giá </w:t>
      </w:r>
      <w:r w:rsidR="00605FCB" w:rsidRPr="009A467D">
        <w:rPr>
          <w:lang w:val="pt-BR"/>
        </w:rPr>
        <w:t xml:space="preserve">và thông tin hàng hóa </w:t>
      </w:r>
      <w:r w:rsidRPr="009A467D">
        <w:rPr>
          <w:lang w:val="pt-BR"/>
        </w:rPr>
        <w:t xml:space="preserve">như sau: </w:t>
      </w:r>
    </w:p>
    <w:tbl>
      <w:tblPr>
        <w:tblW w:w="143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261"/>
        <w:gridCol w:w="1134"/>
        <w:gridCol w:w="1276"/>
        <w:gridCol w:w="1134"/>
        <w:gridCol w:w="1134"/>
        <w:gridCol w:w="1134"/>
      </w:tblGrid>
      <w:tr w:rsidR="00813132" w:rsidRPr="009A467D" w:rsidTr="00C0584D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A467D"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9A467D" w:rsidRDefault="00813132" w:rsidP="00C86B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75178">
              <w:rPr>
                <w:b/>
                <w:lang w:val="nl-NL"/>
              </w:rPr>
              <w:t xml:space="preserve">Tên </w:t>
            </w:r>
            <w:r w:rsidR="00C86B37">
              <w:rPr>
                <w:b/>
                <w:lang w:val="nl-NL"/>
              </w:rPr>
              <w:t>vật tư, thiết bị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75178">
              <w:rPr>
                <w:b/>
                <w:lang w:val="nl-NL"/>
              </w:rPr>
              <w:t>Yêu cầu dịch vụ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9A467D"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 w:rsidRPr="009A467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9A467D">
              <w:rPr>
                <w:rFonts w:eastAsia="Times New Roman" w:cs="Times New Roman"/>
                <w:b/>
                <w:bCs/>
                <w:szCs w:val="28"/>
              </w:rPr>
              <w:t>vị</w:t>
            </w:r>
            <w:proofErr w:type="spellEnd"/>
            <w:r w:rsidRPr="009A467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9A467D"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132" w:rsidRDefault="00813132" w:rsidP="0055579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9A467D"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 w:rsidRPr="009A467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9A467D">
              <w:rPr>
                <w:rFonts w:eastAsia="Times New Roman" w:cs="Times New Roman"/>
                <w:b/>
                <w:bCs/>
                <w:szCs w:val="28"/>
              </w:rPr>
              <w:t>giá</w:t>
            </w:r>
            <w:proofErr w:type="spellEnd"/>
          </w:p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A467D">
              <w:rPr>
                <w:rFonts w:eastAsia="Times New Roman" w:cs="Times New Roman"/>
                <w:b/>
                <w:bCs/>
                <w:szCs w:val="28"/>
              </w:rPr>
              <w:t>(VAT)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9A467D">
              <w:rPr>
                <w:rFonts w:eastAsia="Times New Roman" w:cs="Times New Roman"/>
                <w:b/>
                <w:bCs/>
                <w:szCs w:val="28"/>
              </w:rPr>
              <w:t>Thành</w:t>
            </w:r>
            <w:proofErr w:type="spellEnd"/>
            <w:r w:rsidRPr="009A467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9A467D">
              <w:rPr>
                <w:rFonts w:eastAsia="Times New Roman" w:cs="Times New Roman"/>
                <w:b/>
                <w:bCs/>
                <w:szCs w:val="28"/>
              </w:rPr>
              <w:t>tiền</w:t>
            </w:r>
            <w:proofErr w:type="spellEnd"/>
          </w:p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A467D">
              <w:rPr>
                <w:rFonts w:eastAsia="Times New Roman" w:cs="Times New Roman"/>
                <w:b/>
                <w:bCs/>
                <w:szCs w:val="28"/>
              </w:rPr>
              <w:t>(VNĐ)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132" w:rsidRPr="009A467D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9A467D"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 w:rsidRPr="009A467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A467D"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</w:p>
        </w:tc>
      </w:tr>
      <w:tr w:rsidR="00813132" w:rsidRPr="00C86B37" w:rsidTr="00C0584D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C86B37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C86B37">
              <w:rPr>
                <w:rFonts w:eastAsia="Times New Roman" w:cs="Times New Roman"/>
                <w:bCs/>
                <w:i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C86B37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C86B37">
              <w:rPr>
                <w:rFonts w:eastAsia="Times New Roman" w:cs="Times New Roman"/>
                <w:bCs/>
                <w:i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C86B37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C86B37">
              <w:rPr>
                <w:rFonts w:eastAsia="Times New Roman" w:cs="Times New Roman"/>
                <w:bCs/>
                <w:i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C86B37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C86B37">
              <w:rPr>
                <w:rFonts w:eastAsia="Times New Roman" w:cs="Times New Roman"/>
                <w:bCs/>
                <w:i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C86B37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C86B37">
              <w:rPr>
                <w:rFonts w:eastAsia="Times New Roman" w:cs="Times New Roman"/>
                <w:bCs/>
                <w:i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C86B37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C86B37">
              <w:rPr>
                <w:rFonts w:eastAsia="Times New Roman" w:cs="Times New Roman"/>
                <w:bCs/>
                <w:i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3132" w:rsidRPr="00C86B37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C86B37">
              <w:rPr>
                <w:rFonts w:eastAsia="Times New Roman" w:cs="Times New Roman"/>
                <w:bCs/>
                <w:i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132" w:rsidRPr="00C86B37" w:rsidRDefault="00813132" w:rsidP="00C64CF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C86B37">
              <w:rPr>
                <w:rFonts w:eastAsia="Times New Roman" w:cs="Times New Roman"/>
                <w:bCs/>
                <w:i/>
                <w:color w:val="000000"/>
                <w:szCs w:val="28"/>
              </w:rPr>
              <w:t>8</w:t>
            </w:r>
          </w:p>
        </w:tc>
      </w:tr>
      <w:tr w:rsidR="00C86B37" w:rsidRPr="00634BDB" w:rsidTr="00C0584D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C86B37" w:rsidRDefault="00C86B37" w:rsidP="0017472D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E70FE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Sắt</w:t>
            </w:r>
            <w:proofErr w:type="spellEnd"/>
            <w:r>
              <w:rPr>
                <w:color w:val="000000"/>
                <w:szCs w:val="28"/>
              </w:rPr>
              <w:t xml:space="preserve"> V63 </w:t>
            </w:r>
            <w:proofErr w:type="spellStart"/>
            <w:r>
              <w:rPr>
                <w:color w:val="000000"/>
                <w:szCs w:val="28"/>
              </w:rPr>
              <w:t>mã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kẽm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nhúng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nóng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37" w:rsidRDefault="00C86B37" w:rsidP="0055579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E70FE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7" w:rsidRDefault="00C86B37" w:rsidP="00E70FE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634BDB" w:rsidRDefault="00C86B37" w:rsidP="00C64CF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B37" w:rsidRPr="00634BDB" w:rsidTr="00544BBA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C86B37" w:rsidRDefault="00C86B37" w:rsidP="0017472D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E70FE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Sắt</w:t>
            </w:r>
            <w:proofErr w:type="spellEnd"/>
            <w:r>
              <w:rPr>
                <w:color w:val="000000"/>
                <w:szCs w:val="28"/>
              </w:rPr>
              <w:t xml:space="preserve"> phi 12 </w:t>
            </w:r>
            <w:proofErr w:type="spellStart"/>
            <w:r>
              <w:rPr>
                <w:color w:val="000000"/>
                <w:szCs w:val="28"/>
              </w:rPr>
              <w:t>mã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kẽm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nhúng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nóng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37" w:rsidRDefault="00C86B37">
            <w:proofErr w:type="spellStart"/>
            <w:r w:rsidRPr="005D45A9">
              <w:rPr>
                <w:color w:val="000000"/>
                <w:sz w:val="26"/>
                <w:szCs w:val="26"/>
              </w:rPr>
              <w:t>Đảm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E70FE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7" w:rsidRDefault="00C86B37" w:rsidP="00E70FE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634BDB" w:rsidRDefault="00C86B37" w:rsidP="00C64CF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B37" w:rsidRPr="00634BDB" w:rsidTr="00544BBA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C86B37" w:rsidRDefault="00C86B37" w:rsidP="0017472D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E70FE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Dây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đồng</w:t>
            </w:r>
            <w:proofErr w:type="spellEnd"/>
            <w:r>
              <w:rPr>
                <w:color w:val="000000"/>
                <w:szCs w:val="28"/>
              </w:rPr>
              <w:t xml:space="preserve"> PVC - 1 x 50mm2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37" w:rsidRDefault="00C86B37">
            <w:proofErr w:type="spellStart"/>
            <w:r w:rsidRPr="005D45A9">
              <w:rPr>
                <w:color w:val="000000"/>
                <w:sz w:val="26"/>
                <w:szCs w:val="26"/>
              </w:rPr>
              <w:t>Đảm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E70FE7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Mét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7" w:rsidRDefault="00C86B37" w:rsidP="00E70FE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634BDB" w:rsidRDefault="00C86B37" w:rsidP="00C64CF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B37" w:rsidRPr="00634BDB" w:rsidTr="00544BBA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C86B37" w:rsidRDefault="00C86B37" w:rsidP="0017472D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E70FE7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Đầu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đồng</w:t>
            </w:r>
            <w:proofErr w:type="spellEnd"/>
            <w:r>
              <w:rPr>
                <w:color w:val="000000"/>
                <w:szCs w:val="28"/>
              </w:rPr>
              <w:t xml:space="preserve"> M50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37" w:rsidRDefault="00C86B37">
            <w:proofErr w:type="spellStart"/>
            <w:r w:rsidRPr="005D45A9">
              <w:rPr>
                <w:color w:val="000000"/>
                <w:sz w:val="26"/>
                <w:szCs w:val="26"/>
              </w:rPr>
              <w:t>Đảm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5D45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45A9">
              <w:rPr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E70FE7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7" w:rsidRDefault="00C86B37" w:rsidP="00E70FE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634BDB" w:rsidRDefault="00C86B37" w:rsidP="00C64CF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B37" w:rsidRPr="00634BDB" w:rsidTr="00544BBA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C86B37" w:rsidRDefault="00C86B37" w:rsidP="0017472D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Pr="00D67509" w:rsidRDefault="00C86B37" w:rsidP="00E70FE7">
            <w:pPr>
              <w:pStyle w:val="ListParagraph"/>
              <w:spacing w:line="276" w:lineRule="auto"/>
              <w:ind w:left="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37" w:rsidRDefault="00C86B37"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37" w:rsidRDefault="00C86B37" w:rsidP="009D4DC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37" w:rsidRDefault="00C86B37" w:rsidP="00C64C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Default="00C86B37" w:rsidP="00C64CFD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B37" w:rsidRPr="00634BDB" w:rsidRDefault="00C86B37" w:rsidP="00C64CF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584D" w:rsidRPr="00634BDB" w:rsidTr="00C0584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4D" w:rsidRPr="00634BDB" w:rsidRDefault="00C0584D" w:rsidP="00C64CF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4D" w:rsidRPr="00634BDB" w:rsidRDefault="00C86B37" w:rsidP="00C0584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 w:rsidR="00C0584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0584D"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0584D"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khoản</w:t>
            </w:r>
            <w:proofErr w:type="spellEnd"/>
            <w:proofErr w:type="gramEnd"/>
            <w:r w:rsidR="00C0584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./.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4D" w:rsidRPr="00634BDB" w:rsidRDefault="00C0584D" w:rsidP="00C6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84D" w:rsidRPr="00634BDB" w:rsidRDefault="00C0584D" w:rsidP="00C64CF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84D" w:rsidRPr="00634BDB" w:rsidRDefault="00C0584D" w:rsidP="00C64CF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4D" w:rsidRPr="00634BDB" w:rsidRDefault="00C0584D" w:rsidP="00C64CF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4D" w:rsidRPr="00634BDB" w:rsidRDefault="00C0584D" w:rsidP="00C64C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C64CFD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C64CFD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C64CFD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C64CFD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>- Địa điểm</w:t>
      </w:r>
      <w:r w:rsidR="00C86B37">
        <w:rPr>
          <w:sz w:val="26"/>
          <w:szCs w:val="26"/>
          <w:lang w:val="pt-BR"/>
        </w:rPr>
        <w:t xml:space="preserve"> lắp đặt: </w:t>
      </w:r>
      <w:r>
        <w:rPr>
          <w:sz w:val="26"/>
          <w:szCs w:val="26"/>
          <w:lang w:val="nl-NL"/>
        </w:rPr>
        <w:t>Bệnh viện đa khoa thị xã Kỳ</w:t>
      </w:r>
      <w:r w:rsidR="00C86B37">
        <w:rPr>
          <w:sz w:val="26"/>
          <w:szCs w:val="26"/>
          <w:lang w:val="nl-NL"/>
        </w:rPr>
        <w:t xml:space="preserve"> Anh, TDP Hưng</w:t>
      </w:r>
      <w:r>
        <w:rPr>
          <w:sz w:val="26"/>
          <w:szCs w:val="26"/>
          <w:lang w:val="nl-NL"/>
        </w:rPr>
        <w:t xml:space="preserve"> Hoà, phường Hưng Trí, Thị xã Kỳ Anh, tỉnh Hà Tĩnh.</w:t>
      </w:r>
    </w:p>
    <w:p w:rsidR="004E6BCE" w:rsidRPr="004E6BCE" w:rsidRDefault="004E6BCE" w:rsidP="00C64CFD">
      <w:pPr>
        <w:spacing w:after="0" w:line="240" w:lineRule="auto"/>
        <w:rPr>
          <w:sz w:val="26"/>
          <w:szCs w:val="26"/>
          <w:lang w:val="nl-NL"/>
        </w:rPr>
      </w:pPr>
      <w:r w:rsidRPr="004E6BCE">
        <w:rPr>
          <w:sz w:val="26"/>
          <w:szCs w:val="26"/>
          <w:lang w:val="nl-NL"/>
        </w:rPr>
        <w:t xml:space="preserve">- </w:t>
      </w:r>
      <w:proofErr w:type="spellStart"/>
      <w:r w:rsidRPr="004E6BCE">
        <w:t>Thi</w:t>
      </w:r>
      <w:proofErr w:type="spellEnd"/>
      <w:r w:rsidRPr="004E6BCE">
        <w:t xml:space="preserve"> </w:t>
      </w:r>
      <w:proofErr w:type="spellStart"/>
      <w:r w:rsidRPr="004E6BCE">
        <w:t>công</w:t>
      </w:r>
      <w:proofErr w:type="spellEnd"/>
      <w:r w:rsidRPr="004E6BCE">
        <w:t xml:space="preserve"> </w:t>
      </w:r>
      <w:proofErr w:type="spellStart"/>
      <w:r w:rsidRPr="004E6BCE">
        <w:t>lắp</w:t>
      </w:r>
      <w:proofErr w:type="spellEnd"/>
      <w:r w:rsidRPr="004E6BCE">
        <w:t xml:space="preserve"> </w:t>
      </w:r>
      <w:proofErr w:type="spellStart"/>
      <w:r w:rsidRPr="004E6BCE">
        <w:t>đặt</w:t>
      </w:r>
      <w:proofErr w:type="spellEnd"/>
      <w:r w:rsidRPr="004E6BCE">
        <w:t xml:space="preserve"> </w:t>
      </w:r>
      <w:proofErr w:type="spellStart"/>
      <w:r w:rsidRPr="004E6BCE">
        <w:t>đem</w:t>
      </w:r>
      <w:proofErr w:type="spellEnd"/>
      <w:r w:rsidRPr="004E6BCE">
        <w:t xml:space="preserve"> </w:t>
      </w:r>
      <w:proofErr w:type="spellStart"/>
      <w:r w:rsidRPr="004E6BCE">
        <w:t>vào</w:t>
      </w:r>
      <w:proofErr w:type="spellEnd"/>
      <w:r w:rsidRPr="004E6BCE">
        <w:t xml:space="preserve"> </w:t>
      </w:r>
      <w:proofErr w:type="spellStart"/>
      <w:r w:rsidRPr="004E6BCE">
        <w:t>sử</w:t>
      </w:r>
      <w:proofErr w:type="spellEnd"/>
      <w:r w:rsidRPr="004E6BCE">
        <w:t xml:space="preserve"> </w:t>
      </w:r>
      <w:proofErr w:type="spellStart"/>
      <w:r w:rsidRPr="004E6BCE">
        <w:t>dụng</w:t>
      </w:r>
      <w:proofErr w:type="spellEnd"/>
      <w:r w:rsidRPr="004E6BCE">
        <w:t xml:space="preserve"> </w:t>
      </w:r>
      <w:proofErr w:type="spellStart"/>
      <w:r w:rsidRPr="004E6BCE">
        <w:t>đạt</w:t>
      </w:r>
      <w:proofErr w:type="spellEnd"/>
      <w:r w:rsidRPr="004E6BCE">
        <w:t xml:space="preserve"> </w:t>
      </w:r>
      <w:proofErr w:type="spellStart"/>
      <w:r w:rsidRPr="004E6BCE">
        <w:t>yêu</w:t>
      </w:r>
      <w:proofErr w:type="spellEnd"/>
      <w:r w:rsidRPr="004E6BCE">
        <w:t xml:space="preserve"> </w:t>
      </w:r>
      <w:proofErr w:type="spellStart"/>
      <w:r w:rsidRPr="004E6BCE">
        <w:t>cầu</w:t>
      </w:r>
      <w:proofErr w:type="spellEnd"/>
      <w:r w:rsidRPr="004E6BCE">
        <w:t xml:space="preserve"> </w:t>
      </w:r>
      <w:proofErr w:type="spellStart"/>
      <w:r w:rsidRPr="004E6BCE">
        <w:t>của</w:t>
      </w:r>
      <w:proofErr w:type="spellEnd"/>
      <w:r w:rsidRPr="004E6BCE">
        <w:t xml:space="preserve"> </w:t>
      </w:r>
      <w:proofErr w:type="spellStart"/>
      <w:r w:rsidRPr="004E6BCE">
        <w:t>hảng</w:t>
      </w:r>
      <w:proofErr w:type="spellEnd"/>
      <w:r w:rsidRPr="004E6BCE">
        <w:t xml:space="preserve"> </w:t>
      </w:r>
      <w:proofErr w:type="spellStart"/>
      <w:r w:rsidRPr="004E6BCE">
        <w:t>cung</w:t>
      </w:r>
      <w:proofErr w:type="spellEnd"/>
      <w:r w:rsidRPr="004E6BCE">
        <w:t xml:space="preserve"> </w:t>
      </w:r>
      <w:proofErr w:type="spellStart"/>
      <w:r w:rsidRPr="004E6BCE">
        <w:t>cấp</w:t>
      </w:r>
      <w:proofErr w:type="spellEnd"/>
      <w:r w:rsidRPr="004E6BCE">
        <w:t xml:space="preserve"> </w:t>
      </w:r>
      <w:proofErr w:type="spellStart"/>
      <w:r w:rsidRPr="004E6BCE">
        <w:t>máy</w:t>
      </w:r>
      <w:proofErr w:type="spellEnd"/>
      <w:r w:rsidRPr="004E6BCE">
        <w:t xml:space="preserve"> CT </w:t>
      </w:r>
      <w:proofErr w:type="spellStart"/>
      <w:r w:rsidRPr="004E6BCE">
        <w:t>Scaner</w:t>
      </w:r>
      <w:proofErr w:type="spellEnd"/>
      <w:r w:rsidRPr="004E6BCE">
        <w:rPr>
          <w:sz w:val="26"/>
          <w:szCs w:val="26"/>
          <w:lang w:val="nl-NL"/>
        </w:rPr>
        <w:t xml:space="preserve"> .</w:t>
      </w:r>
    </w:p>
    <w:p w:rsidR="00634BDB" w:rsidRDefault="00634BDB" w:rsidP="00C64CFD">
      <w:pPr>
        <w:spacing w:after="0" w:line="240" w:lineRule="auto"/>
        <w:rPr>
          <w:sz w:val="26"/>
          <w:szCs w:val="26"/>
          <w:lang w:val="nl-NL"/>
        </w:rPr>
      </w:pPr>
      <w:r w:rsidRPr="00C86B37">
        <w:rPr>
          <w:sz w:val="26"/>
          <w:szCs w:val="26"/>
          <w:lang w:val="nl-NL"/>
        </w:rPr>
        <w:t>- Phương thức thanh toán:</w:t>
      </w:r>
      <w:r w:rsidR="00555797" w:rsidRPr="00C86B37">
        <w:rPr>
          <w:sz w:val="26"/>
          <w:szCs w:val="26"/>
          <w:lang w:val="nl-NL"/>
        </w:rPr>
        <w:t>....</w:t>
      </w:r>
    </w:p>
    <w:p w:rsidR="00634BDB" w:rsidRDefault="00F44B3D" w:rsidP="00C64CFD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634BDB" w:rsidRPr="00F44B3D">
        <w:rPr>
          <w:sz w:val="26"/>
          <w:szCs w:val="26"/>
          <w:lang w:val="nl-NL"/>
        </w:rPr>
        <w:t xml:space="preserve">Báo giá trên có hiệu lực trong vòng </w:t>
      </w:r>
      <w:r w:rsidR="00657F0C" w:rsidRPr="00F44B3D">
        <w:rPr>
          <w:sz w:val="26"/>
          <w:szCs w:val="26"/>
          <w:lang w:val="nl-NL"/>
        </w:rPr>
        <w:t>60</w:t>
      </w:r>
      <w:r w:rsidR="00634BDB" w:rsidRPr="00F44B3D">
        <w:rPr>
          <w:sz w:val="26"/>
          <w:szCs w:val="26"/>
          <w:lang w:val="nl-NL"/>
        </w:rPr>
        <w:t xml:space="preserve"> ngày kể từ ngày ký./.</w:t>
      </w:r>
    </w:p>
    <w:p w:rsidR="00B4408F" w:rsidRPr="00B4408F" w:rsidRDefault="00B4408F" w:rsidP="00C64CFD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2024</w:t>
      </w:r>
    </w:p>
    <w:p w:rsidR="00634BDB" w:rsidRDefault="00634BDB" w:rsidP="00C64CFD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C64CFD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 w:rsidP="00C64CFD">
      <w:pPr>
        <w:spacing w:line="276" w:lineRule="auto"/>
        <w:jc w:val="center"/>
      </w:pPr>
      <w:bookmarkStart w:id="0" w:name="_GoBack"/>
      <w:bookmarkEnd w:id="0"/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26" w:rsidRDefault="008E6626">
      <w:pPr>
        <w:spacing w:after="0" w:line="240" w:lineRule="auto"/>
      </w:pPr>
      <w:r>
        <w:separator/>
      </w:r>
    </w:p>
  </w:endnote>
  <w:endnote w:type="continuationSeparator" w:id="0">
    <w:p w:rsidR="008E6626" w:rsidRDefault="008E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26" w:rsidRDefault="008E6626">
      <w:pPr>
        <w:spacing w:after="0" w:line="240" w:lineRule="auto"/>
      </w:pPr>
      <w:r>
        <w:separator/>
      </w:r>
    </w:p>
  </w:footnote>
  <w:footnote w:type="continuationSeparator" w:id="0">
    <w:p w:rsidR="008E6626" w:rsidRDefault="008E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4F81683"/>
    <w:multiLevelType w:val="hybridMultilevel"/>
    <w:tmpl w:val="5C242A42"/>
    <w:lvl w:ilvl="0" w:tplc="5A061C42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65D1CCE"/>
    <w:multiLevelType w:val="hybridMultilevel"/>
    <w:tmpl w:val="3B26944C"/>
    <w:lvl w:ilvl="0" w:tplc="D3DADC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624AEB"/>
    <w:multiLevelType w:val="multilevel"/>
    <w:tmpl w:val="E088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44B9"/>
    <w:rsid w:val="00006618"/>
    <w:rsid w:val="00055251"/>
    <w:rsid w:val="000556C4"/>
    <w:rsid w:val="00094779"/>
    <w:rsid w:val="00094B3D"/>
    <w:rsid w:val="000B2ABF"/>
    <w:rsid w:val="000D5453"/>
    <w:rsid w:val="00123E15"/>
    <w:rsid w:val="00157F2A"/>
    <w:rsid w:val="001A1785"/>
    <w:rsid w:val="001B677E"/>
    <w:rsid w:val="001D7B28"/>
    <w:rsid w:val="001F1262"/>
    <w:rsid w:val="00204BB9"/>
    <w:rsid w:val="00235807"/>
    <w:rsid w:val="00237467"/>
    <w:rsid w:val="00275903"/>
    <w:rsid w:val="00282461"/>
    <w:rsid w:val="00296C28"/>
    <w:rsid w:val="002C772A"/>
    <w:rsid w:val="002F6773"/>
    <w:rsid w:val="00302F60"/>
    <w:rsid w:val="003111B0"/>
    <w:rsid w:val="003311A9"/>
    <w:rsid w:val="00353849"/>
    <w:rsid w:val="00360624"/>
    <w:rsid w:val="00365FAB"/>
    <w:rsid w:val="003A404B"/>
    <w:rsid w:val="003B4265"/>
    <w:rsid w:val="003C0D9C"/>
    <w:rsid w:val="003C1954"/>
    <w:rsid w:val="003F256A"/>
    <w:rsid w:val="004806F5"/>
    <w:rsid w:val="004842BC"/>
    <w:rsid w:val="004B561D"/>
    <w:rsid w:val="004D5730"/>
    <w:rsid w:val="004D60A7"/>
    <w:rsid w:val="004D62F0"/>
    <w:rsid w:val="004E6BCE"/>
    <w:rsid w:val="004F0D40"/>
    <w:rsid w:val="004F1928"/>
    <w:rsid w:val="00515DDC"/>
    <w:rsid w:val="00524C3E"/>
    <w:rsid w:val="005412DA"/>
    <w:rsid w:val="00547CB2"/>
    <w:rsid w:val="00555797"/>
    <w:rsid w:val="00590781"/>
    <w:rsid w:val="005D1830"/>
    <w:rsid w:val="005E2774"/>
    <w:rsid w:val="005E6F52"/>
    <w:rsid w:val="00605D88"/>
    <w:rsid w:val="00605FCB"/>
    <w:rsid w:val="00634BDB"/>
    <w:rsid w:val="006420A5"/>
    <w:rsid w:val="00655248"/>
    <w:rsid w:val="00657F0C"/>
    <w:rsid w:val="00670FF2"/>
    <w:rsid w:val="0069115C"/>
    <w:rsid w:val="00696F12"/>
    <w:rsid w:val="00697ED6"/>
    <w:rsid w:val="006C07AD"/>
    <w:rsid w:val="006F0E71"/>
    <w:rsid w:val="006F5A45"/>
    <w:rsid w:val="00710D2F"/>
    <w:rsid w:val="007256BC"/>
    <w:rsid w:val="007440B6"/>
    <w:rsid w:val="007443CD"/>
    <w:rsid w:val="0075378B"/>
    <w:rsid w:val="0078384A"/>
    <w:rsid w:val="00791F4A"/>
    <w:rsid w:val="007A227B"/>
    <w:rsid w:val="007A6F7C"/>
    <w:rsid w:val="007E32D7"/>
    <w:rsid w:val="008022B0"/>
    <w:rsid w:val="00804928"/>
    <w:rsid w:val="008106B1"/>
    <w:rsid w:val="00813132"/>
    <w:rsid w:val="0081550A"/>
    <w:rsid w:val="00841D4B"/>
    <w:rsid w:val="0084504F"/>
    <w:rsid w:val="00857447"/>
    <w:rsid w:val="00860184"/>
    <w:rsid w:val="00866BC8"/>
    <w:rsid w:val="00881700"/>
    <w:rsid w:val="0089799E"/>
    <w:rsid w:val="00897D10"/>
    <w:rsid w:val="008E2F8B"/>
    <w:rsid w:val="008E57E9"/>
    <w:rsid w:val="008E6626"/>
    <w:rsid w:val="009001CD"/>
    <w:rsid w:val="00955A25"/>
    <w:rsid w:val="00975492"/>
    <w:rsid w:val="00975813"/>
    <w:rsid w:val="00977DDB"/>
    <w:rsid w:val="0098072D"/>
    <w:rsid w:val="0099328D"/>
    <w:rsid w:val="009942DE"/>
    <w:rsid w:val="009A467D"/>
    <w:rsid w:val="009B0738"/>
    <w:rsid w:val="009D38AF"/>
    <w:rsid w:val="00A2248F"/>
    <w:rsid w:val="00A248E3"/>
    <w:rsid w:val="00A35D4B"/>
    <w:rsid w:val="00A41243"/>
    <w:rsid w:val="00A56F39"/>
    <w:rsid w:val="00A82C56"/>
    <w:rsid w:val="00A91861"/>
    <w:rsid w:val="00A972A3"/>
    <w:rsid w:val="00AA4B43"/>
    <w:rsid w:val="00AA4F76"/>
    <w:rsid w:val="00AB069A"/>
    <w:rsid w:val="00AB416D"/>
    <w:rsid w:val="00AC01AC"/>
    <w:rsid w:val="00AE05E1"/>
    <w:rsid w:val="00AF3791"/>
    <w:rsid w:val="00B30AC8"/>
    <w:rsid w:val="00B32F88"/>
    <w:rsid w:val="00B37830"/>
    <w:rsid w:val="00B4408F"/>
    <w:rsid w:val="00B62AF5"/>
    <w:rsid w:val="00B751BD"/>
    <w:rsid w:val="00BA2DC8"/>
    <w:rsid w:val="00BB22C0"/>
    <w:rsid w:val="00BD0306"/>
    <w:rsid w:val="00BE7B24"/>
    <w:rsid w:val="00BF4CD1"/>
    <w:rsid w:val="00BF6E70"/>
    <w:rsid w:val="00C0584D"/>
    <w:rsid w:val="00C05B60"/>
    <w:rsid w:val="00C23D25"/>
    <w:rsid w:val="00C303F1"/>
    <w:rsid w:val="00C44BB8"/>
    <w:rsid w:val="00C505B7"/>
    <w:rsid w:val="00C64CFD"/>
    <w:rsid w:val="00C678E6"/>
    <w:rsid w:val="00C73D28"/>
    <w:rsid w:val="00C85727"/>
    <w:rsid w:val="00C86B37"/>
    <w:rsid w:val="00C93F81"/>
    <w:rsid w:val="00CB4C4C"/>
    <w:rsid w:val="00CC0923"/>
    <w:rsid w:val="00CC7392"/>
    <w:rsid w:val="00CC7CF3"/>
    <w:rsid w:val="00D02D29"/>
    <w:rsid w:val="00D042B3"/>
    <w:rsid w:val="00D406BE"/>
    <w:rsid w:val="00D70898"/>
    <w:rsid w:val="00D916F6"/>
    <w:rsid w:val="00DA7D8E"/>
    <w:rsid w:val="00DD603D"/>
    <w:rsid w:val="00DE2C14"/>
    <w:rsid w:val="00E1455C"/>
    <w:rsid w:val="00E35561"/>
    <w:rsid w:val="00E35B76"/>
    <w:rsid w:val="00E410B3"/>
    <w:rsid w:val="00E57EA9"/>
    <w:rsid w:val="00E77C7A"/>
    <w:rsid w:val="00E813E7"/>
    <w:rsid w:val="00E81B06"/>
    <w:rsid w:val="00E914A5"/>
    <w:rsid w:val="00ED433F"/>
    <w:rsid w:val="00EE7E0F"/>
    <w:rsid w:val="00F24960"/>
    <w:rsid w:val="00F25935"/>
    <w:rsid w:val="00F3283E"/>
    <w:rsid w:val="00F33CEB"/>
    <w:rsid w:val="00F356DD"/>
    <w:rsid w:val="00F359CD"/>
    <w:rsid w:val="00F44B3D"/>
    <w:rsid w:val="00F555B9"/>
    <w:rsid w:val="00F6322B"/>
    <w:rsid w:val="00F76269"/>
    <w:rsid w:val="00F94D3C"/>
    <w:rsid w:val="00FA102B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D9D5-38F6-4722-B25E-E1F19C8C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28</cp:revision>
  <cp:lastPrinted>2023-10-10T08:54:00Z</cp:lastPrinted>
  <dcterms:created xsi:type="dcterms:W3CDTF">2024-11-20T09:59:00Z</dcterms:created>
  <dcterms:modified xsi:type="dcterms:W3CDTF">2024-11-25T09:54:00Z</dcterms:modified>
</cp:coreProperties>
</file>