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E81B06">
            <w:pPr>
              <w:spacing w:after="0" w:line="240" w:lineRule="auto"/>
              <w:jc w:val="center"/>
              <w:rPr>
                <w:rFonts w:cs="Times New Roman"/>
                <w:sz w:val="26"/>
                <w:szCs w:val="26"/>
              </w:rPr>
            </w:pPr>
            <w:r>
              <w:rPr>
                <w:rFonts w:cs="Times New Roman"/>
                <w:sz w:val="26"/>
                <w:szCs w:val="26"/>
              </w:rPr>
              <w:t>V/v đề nghị gử</w:t>
            </w:r>
            <w:r w:rsidR="0081550A">
              <w:rPr>
                <w:rFonts w:cs="Times New Roman"/>
                <w:sz w:val="26"/>
                <w:szCs w:val="26"/>
              </w:rPr>
              <w:t xml:space="preserve">i thư báo giá </w:t>
            </w:r>
            <w:r w:rsidR="00E81B06">
              <w:rPr>
                <w:rFonts w:cs="Times New Roman"/>
                <w:sz w:val="26"/>
                <w:szCs w:val="26"/>
              </w:rPr>
              <w:t>mua</w:t>
            </w:r>
            <w:r w:rsidR="002C772A">
              <w:rPr>
                <w:rFonts w:cs="Times New Roman"/>
                <w:sz w:val="26"/>
                <w:szCs w:val="26"/>
              </w:rPr>
              <w:t xml:space="preserve"> ấn phẩ</w:t>
            </w:r>
            <w:r w:rsidR="00F356DD">
              <w:rPr>
                <w:rFonts w:cs="Times New Roman"/>
                <w:sz w:val="26"/>
                <w:szCs w:val="26"/>
              </w:rPr>
              <w:t>m quý II</w:t>
            </w:r>
            <w:r w:rsidR="004806F5">
              <w:rPr>
                <w:rFonts w:cs="Times New Roman"/>
                <w:sz w:val="26"/>
                <w:szCs w:val="26"/>
              </w:rPr>
              <w:t>-2024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F356DD" w:rsidRDefault="00F356DD" w:rsidP="00F356DD">
            <w:pPr>
              <w:jc w:val="center"/>
              <w:rPr>
                <w:rFonts w:cs="Times New Roman"/>
                <w:bCs/>
                <w:i/>
                <w:szCs w:val="28"/>
                <w:lang w:val="nl-NL"/>
              </w:rPr>
            </w:pPr>
            <w:r>
              <w:rPr>
                <w:rFonts w:cs="Times New Roman"/>
                <w:bCs/>
                <w:i/>
                <w:szCs w:val="28"/>
                <w:lang w:val="nl-NL"/>
              </w:rPr>
              <w:t xml:space="preserve">              </w:t>
            </w:r>
          </w:p>
          <w:p w:rsidR="000B2ABF" w:rsidRDefault="00F356DD" w:rsidP="00F356DD">
            <w:pPr>
              <w:jc w:val="center"/>
              <w:rPr>
                <w:rFonts w:cs="Times New Roman"/>
                <w:bCs/>
                <w:i/>
                <w:szCs w:val="28"/>
                <w:lang w:val="nl-NL"/>
              </w:rPr>
            </w:pPr>
            <w:r>
              <w:rPr>
                <w:rFonts w:cs="Times New Roman"/>
                <w:bCs/>
                <w:i/>
                <w:szCs w:val="28"/>
                <w:lang w:val="nl-NL"/>
              </w:rPr>
              <w:t xml:space="preserve">  </w:t>
            </w:r>
            <w:r w:rsidR="00B37830">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4806F5">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89799E" w:rsidRDefault="008022B0" w:rsidP="0089799E">
      <w:pPr>
        <w:spacing w:after="0" w:line="400" w:lineRule="exact"/>
        <w:ind w:firstLine="567"/>
        <w:jc w:val="both"/>
        <w:rPr>
          <w:lang w:val="nl-NL"/>
        </w:rPr>
      </w:pPr>
      <w:r>
        <w:rPr>
          <w:lang w:val="nl-NL"/>
        </w:rPr>
        <w:t>Để có căn cứ</w:t>
      </w:r>
      <w:r w:rsidR="0081550A">
        <w:rPr>
          <w:lang w:val="nl-NL"/>
        </w:rPr>
        <w:t xml:space="preserve"> </w:t>
      </w:r>
      <w:r w:rsidR="002C772A">
        <w:rPr>
          <w:lang w:val="nl-NL"/>
        </w:rPr>
        <w:t>in ấn phẩ</w:t>
      </w:r>
      <w:r w:rsidR="00F356DD">
        <w:rPr>
          <w:lang w:val="nl-NL"/>
        </w:rPr>
        <w:t>m quý II</w:t>
      </w:r>
      <w:r w:rsidR="004806F5">
        <w:rPr>
          <w:lang w:val="nl-NL"/>
        </w:rPr>
        <w:t xml:space="preserve"> </w:t>
      </w:r>
      <w:r w:rsidR="002C772A">
        <w:rPr>
          <w:lang w:val="nl-NL"/>
        </w:rPr>
        <w:t>năm 202</w:t>
      </w:r>
      <w:r w:rsidR="004806F5">
        <w:rPr>
          <w:lang w:val="nl-NL"/>
        </w:rPr>
        <w:t>4</w:t>
      </w:r>
      <w:r>
        <w:rPr>
          <w:lang w:val="nl-NL"/>
        </w:rPr>
        <w:t xml:space="preserve"> phục vụ công tác khám chữa bệnh tại đơn vị, Bệnh viện đa khoa thị xã Kỳ Anh kính đề nghị các đơn vị quan tâm, có khả năng cung cấ</w:t>
      </w:r>
      <w:r w:rsidR="0089799E">
        <w:rPr>
          <w:lang w:val="nl-NL"/>
        </w:rPr>
        <w:t xml:space="preserve">p hàng hóa theo phụ lục 01 đính kèm Công văn này, gửi báo giá bản giấy có dấu về địa chỉ: Bệnh viện đa khoa thị xã Kỳ Anh, TDP Hưng Hoà, phường Hưng Trí, Thị xã Kỳ Anh, tỉnh Hà Tĩnh trước ngày </w:t>
      </w:r>
      <w:r w:rsidR="0075378B">
        <w:rPr>
          <w:lang w:val="nl-NL"/>
        </w:rPr>
        <w:t>05/5</w:t>
      </w:r>
      <w:r w:rsidR="0089799E">
        <w:rPr>
          <w:lang w:val="nl-NL"/>
        </w:rPr>
        <w:t>/2024. Bản mềm gửi qua địa chỉ Gmail: phongvtbvdkka@gmail.com. Báo giá của đơn vị gửi theo mẫu phụ lục 02 đính kèm Công văn này.</w:t>
      </w:r>
    </w:p>
    <w:p w:rsidR="0089799E" w:rsidRDefault="0089799E" w:rsidP="0089799E">
      <w:pPr>
        <w:spacing w:after="0" w:line="400" w:lineRule="exact"/>
        <w:ind w:firstLine="567"/>
        <w:jc w:val="both"/>
        <w:rPr>
          <w:lang w:val="nl-NL"/>
        </w:rPr>
      </w:pPr>
      <w:r>
        <w:rPr>
          <w:lang w:val="nl-NL"/>
        </w:rPr>
        <w:t>Bệnh viện đa khoa thị xã Kỳ Anh thông báo để các đơn vị được biết./.</w:t>
      </w:r>
    </w:p>
    <w:p w:rsidR="0089799E" w:rsidRDefault="0089799E" w:rsidP="0089799E">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Pr="00296C28" w:rsidRDefault="008022B0">
            <w:pPr>
              <w:spacing w:after="0" w:line="240" w:lineRule="auto"/>
              <w:jc w:val="center"/>
              <w:rPr>
                <w:b/>
                <w:sz w:val="26"/>
                <w:szCs w:val="26"/>
                <w:lang w:val="pt-BR"/>
              </w:rPr>
            </w:pPr>
            <w:r w:rsidRPr="00296C28">
              <w:rPr>
                <w:b/>
                <w:sz w:val="26"/>
                <w:szCs w:val="26"/>
                <w:lang w:val="pt-BR"/>
              </w:rPr>
              <w:t xml:space="preserve"> </w:t>
            </w:r>
            <w:r w:rsidR="00E410B3" w:rsidRPr="00296C28">
              <w:rPr>
                <w:b/>
                <w:sz w:val="26"/>
                <w:szCs w:val="26"/>
                <w:lang w:val="pt-BR"/>
              </w:rPr>
              <w:t>KT.</w:t>
            </w:r>
            <w:r w:rsidR="00296C28" w:rsidRPr="00296C28">
              <w:rPr>
                <w:b/>
                <w:sz w:val="26"/>
                <w:szCs w:val="26"/>
                <w:lang w:val="pt-BR"/>
              </w:rPr>
              <w:t xml:space="preserve"> </w:t>
            </w:r>
            <w:r w:rsidRPr="00296C28">
              <w:rPr>
                <w:b/>
                <w:sz w:val="26"/>
                <w:szCs w:val="26"/>
                <w:lang w:val="pt-BR"/>
              </w:rPr>
              <w:t>GIÁM ĐỐC</w:t>
            </w:r>
          </w:p>
          <w:p w:rsidR="000B2ABF" w:rsidRPr="00296C28" w:rsidRDefault="00E410B3">
            <w:pPr>
              <w:spacing w:after="0" w:line="240" w:lineRule="auto"/>
              <w:jc w:val="center"/>
              <w:rPr>
                <w:b/>
                <w:sz w:val="26"/>
                <w:szCs w:val="26"/>
                <w:lang w:val="pt-BR"/>
              </w:rPr>
            </w:pPr>
            <w:r w:rsidRPr="00296C28">
              <w:rPr>
                <w:b/>
                <w:sz w:val="26"/>
                <w:szCs w:val="26"/>
                <w:lang w:val="pt-BR"/>
              </w:rPr>
              <w:t>PHÓ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E410B3" w:rsidRPr="00E410B3" w:rsidRDefault="00E410B3">
            <w:pPr>
              <w:spacing w:after="0" w:line="240" w:lineRule="auto"/>
              <w:jc w:val="center"/>
              <w:rPr>
                <w:b/>
                <w:sz w:val="16"/>
                <w:lang w:val="pt-BR"/>
              </w:rPr>
            </w:pPr>
          </w:p>
          <w:p w:rsidR="000B2ABF" w:rsidRPr="00E35561" w:rsidRDefault="000B2ABF">
            <w:pPr>
              <w:spacing w:after="0" w:line="240" w:lineRule="auto"/>
              <w:jc w:val="center"/>
              <w:rPr>
                <w:b/>
                <w:sz w:val="18"/>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Pr="00670FF2" w:rsidRDefault="0075378B">
            <w:pPr>
              <w:spacing w:after="0" w:line="240" w:lineRule="auto"/>
              <w:jc w:val="center"/>
              <w:rPr>
                <w:b/>
                <w:bCs/>
                <w:lang w:val="nl-NL"/>
              </w:rPr>
            </w:pPr>
            <w:r w:rsidRPr="00670FF2">
              <w:rPr>
                <w:b/>
                <w:bCs/>
                <w:lang w:val="nl-NL"/>
              </w:rPr>
              <w:t>Thái Phong Vũ</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0B2ABF" w:rsidRDefault="000B2ABF" w:rsidP="00710D2F">
      <w:pPr>
        <w:rPr>
          <w:b/>
          <w:lang w:val="pt-BR"/>
        </w:rPr>
      </w:pPr>
    </w:p>
    <w:p w:rsidR="00123E15" w:rsidRDefault="00123E15" w:rsidP="00804928">
      <w:pPr>
        <w:spacing w:after="0" w:line="240" w:lineRule="auto"/>
        <w:rPr>
          <w:b/>
          <w:lang w:val="pt-BR"/>
        </w:rPr>
      </w:pPr>
    </w:p>
    <w:p w:rsidR="009B0738" w:rsidRDefault="009B0738" w:rsidP="00804928">
      <w:pPr>
        <w:spacing w:after="0" w:line="240" w:lineRule="auto"/>
        <w:rPr>
          <w:b/>
          <w:lang w:val="pt-BR"/>
        </w:rPr>
      </w:pPr>
    </w:p>
    <w:p w:rsidR="000B2ABF" w:rsidRDefault="008022B0">
      <w:pPr>
        <w:spacing w:after="0" w:line="240" w:lineRule="auto"/>
        <w:jc w:val="center"/>
        <w:rPr>
          <w:b/>
          <w:lang w:val="pt-BR"/>
        </w:rPr>
      </w:pPr>
      <w:r>
        <w:rPr>
          <w:b/>
          <w:lang w:val="pt-BR"/>
        </w:rPr>
        <w:lastRenderedPageBreak/>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 xml:space="preserve">(Kèm theo Công văn </w:t>
      </w:r>
      <w:r w:rsidR="009B0738">
        <w:rPr>
          <w:i/>
          <w:lang w:val="pt-BR"/>
        </w:rPr>
        <w:t xml:space="preserve"> </w:t>
      </w:r>
      <w:bookmarkStart w:id="0" w:name="_GoBack"/>
      <w:bookmarkEnd w:id="0"/>
      <w:r w:rsidR="003F256A">
        <w:rPr>
          <w:i/>
          <w:lang w:val="pt-BR"/>
        </w:rPr>
        <w:t xml:space="preserve">      /TM-BVĐKKA ngày </w:t>
      </w:r>
      <w:r w:rsidR="00670FF2">
        <w:rPr>
          <w:i/>
          <w:lang w:val="pt-BR"/>
        </w:rPr>
        <w:t>25/5</w:t>
      </w:r>
      <w:r w:rsidR="00F25935">
        <w:rPr>
          <w:i/>
          <w:lang w:val="pt-BR"/>
        </w:rPr>
        <w:t>/2024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3010"/>
        <w:gridCol w:w="992"/>
        <w:gridCol w:w="993"/>
        <w:gridCol w:w="2409"/>
        <w:gridCol w:w="993"/>
      </w:tblGrid>
      <w:tr w:rsidR="00881700" w:rsidTr="00670FF2">
        <w:trPr>
          <w:trHeight w:val="662"/>
        </w:trPr>
        <w:tc>
          <w:tcPr>
            <w:tcW w:w="642" w:type="dxa"/>
            <w:vAlign w:val="center"/>
          </w:tcPr>
          <w:p w:rsidR="00881700" w:rsidRDefault="00881700">
            <w:pPr>
              <w:spacing w:after="0" w:line="240" w:lineRule="auto"/>
              <w:jc w:val="center"/>
              <w:rPr>
                <w:b/>
                <w:lang w:val="pt-BR"/>
              </w:rPr>
            </w:pPr>
            <w:r>
              <w:rPr>
                <w:b/>
                <w:lang w:val="pt-BR"/>
              </w:rPr>
              <w:t>TT</w:t>
            </w:r>
          </w:p>
        </w:tc>
        <w:tc>
          <w:tcPr>
            <w:tcW w:w="3010" w:type="dxa"/>
            <w:vAlign w:val="center"/>
          </w:tcPr>
          <w:p w:rsidR="00881700" w:rsidRDefault="00881700" w:rsidP="00E35561">
            <w:pPr>
              <w:spacing w:after="0" w:line="240" w:lineRule="auto"/>
              <w:jc w:val="center"/>
              <w:rPr>
                <w:b/>
                <w:lang w:val="pt-BR"/>
              </w:rPr>
            </w:pPr>
            <w:r>
              <w:rPr>
                <w:b/>
                <w:lang w:val="pt-BR"/>
              </w:rPr>
              <w:t xml:space="preserve">Tên </w:t>
            </w:r>
            <w:r w:rsidR="00E35561">
              <w:rPr>
                <w:b/>
                <w:lang w:val="pt-BR"/>
              </w:rPr>
              <w:t>ấn phẩm</w:t>
            </w:r>
          </w:p>
        </w:tc>
        <w:tc>
          <w:tcPr>
            <w:tcW w:w="992" w:type="dxa"/>
            <w:vAlign w:val="center"/>
          </w:tcPr>
          <w:p w:rsidR="00881700" w:rsidRDefault="00881700" w:rsidP="002C772A">
            <w:pPr>
              <w:spacing w:after="0" w:line="240" w:lineRule="auto"/>
              <w:jc w:val="center"/>
              <w:rPr>
                <w:b/>
                <w:lang w:val="pt-BR"/>
              </w:rPr>
            </w:pPr>
            <w:r>
              <w:rPr>
                <w:b/>
                <w:lang w:val="pt-BR"/>
              </w:rPr>
              <w:t>Đơn vị tính</w:t>
            </w:r>
          </w:p>
        </w:tc>
        <w:tc>
          <w:tcPr>
            <w:tcW w:w="993" w:type="dxa"/>
            <w:vAlign w:val="center"/>
          </w:tcPr>
          <w:p w:rsidR="00881700" w:rsidRDefault="00881700">
            <w:pPr>
              <w:spacing w:after="0" w:line="240" w:lineRule="auto"/>
              <w:jc w:val="center"/>
              <w:rPr>
                <w:b/>
                <w:lang w:val="pt-BR"/>
              </w:rPr>
            </w:pPr>
            <w:r>
              <w:rPr>
                <w:b/>
                <w:lang w:val="pt-BR"/>
              </w:rPr>
              <w:t>Số lượng</w:t>
            </w:r>
          </w:p>
        </w:tc>
        <w:tc>
          <w:tcPr>
            <w:tcW w:w="2409" w:type="dxa"/>
            <w:vAlign w:val="center"/>
          </w:tcPr>
          <w:p w:rsidR="00881700" w:rsidRDefault="00881700" w:rsidP="00E81B06">
            <w:pPr>
              <w:jc w:val="center"/>
              <w:rPr>
                <w:b/>
                <w:bCs/>
                <w:szCs w:val="28"/>
              </w:rPr>
            </w:pPr>
            <w:r>
              <w:rPr>
                <w:b/>
                <w:bCs/>
                <w:szCs w:val="28"/>
              </w:rPr>
              <w:t>Mẫu</w:t>
            </w:r>
          </w:p>
        </w:tc>
        <w:tc>
          <w:tcPr>
            <w:tcW w:w="993" w:type="dxa"/>
            <w:vAlign w:val="center"/>
          </w:tcPr>
          <w:p w:rsidR="00881700" w:rsidRDefault="00881700">
            <w:pPr>
              <w:jc w:val="center"/>
              <w:rPr>
                <w:b/>
                <w:bCs/>
                <w:szCs w:val="28"/>
              </w:rPr>
            </w:pPr>
            <w:r>
              <w:rPr>
                <w:b/>
                <w:bCs/>
                <w:szCs w:val="28"/>
              </w:rPr>
              <w:t>Ghi chú</w:t>
            </w:r>
          </w:p>
        </w:tc>
      </w:tr>
      <w:tr w:rsidR="00670FF2" w:rsidRPr="001D7B28" w:rsidTr="00670FF2">
        <w:trPr>
          <w:trHeight w:val="577"/>
        </w:trPr>
        <w:tc>
          <w:tcPr>
            <w:tcW w:w="642" w:type="dxa"/>
            <w:vAlign w:val="center"/>
          </w:tcPr>
          <w:p w:rsidR="00670FF2" w:rsidRDefault="00670FF2">
            <w:pPr>
              <w:jc w:val="center"/>
              <w:rPr>
                <w:sz w:val="26"/>
                <w:szCs w:val="26"/>
              </w:rPr>
            </w:pPr>
            <w:r>
              <w:rPr>
                <w:sz w:val="26"/>
                <w:szCs w:val="26"/>
              </w:rPr>
              <w:t>1</w:t>
            </w:r>
          </w:p>
        </w:tc>
        <w:tc>
          <w:tcPr>
            <w:tcW w:w="3010" w:type="dxa"/>
            <w:vAlign w:val="center"/>
          </w:tcPr>
          <w:p w:rsidR="00670FF2" w:rsidRDefault="00670FF2">
            <w:pPr>
              <w:rPr>
                <w:sz w:val="26"/>
                <w:szCs w:val="26"/>
              </w:rPr>
            </w:pPr>
            <w:r>
              <w:rPr>
                <w:sz w:val="26"/>
                <w:szCs w:val="26"/>
              </w:rPr>
              <w:t>Bao đựng phim XQ</w:t>
            </w:r>
          </w:p>
        </w:tc>
        <w:tc>
          <w:tcPr>
            <w:tcW w:w="992" w:type="dxa"/>
            <w:vAlign w:val="center"/>
          </w:tcPr>
          <w:p w:rsidR="00670FF2" w:rsidRDefault="00670FF2">
            <w:pPr>
              <w:jc w:val="center"/>
              <w:rPr>
                <w:sz w:val="26"/>
                <w:szCs w:val="26"/>
              </w:rPr>
            </w:pPr>
            <w:r>
              <w:rPr>
                <w:sz w:val="26"/>
                <w:szCs w:val="26"/>
              </w:rPr>
              <w:t>Cái</w:t>
            </w:r>
          </w:p>
        </w:tc>
        <w:tc>
          <w:tcPr>
            <w:tcW w:w="993" w:type="dxa"/>
            <w:vAlign w:val="center"/>
          </w:tcPr>
          <w:p w:rsidR="00670FF2" w:rsidRDefault="00670FF2">
            <w:pPr>
              <w:jc w:val="right"/>
              <w:rPr>
                <w:color w:val="FF0000"/>
                <w:sz w:val="26"/>
                <w:szCs w:val="26"/>
              </w:rPr>
            </w:pPr>
            <w:r>
              <w:rPr>
                <w:color w:val="FF0000"/>
                <w:sz w:val="26"/>
                <w:szCs w:val="26"/>
              </w:rPr>
              <w:t xml:space="preserve"> </w:t>
            </w:r>
            <w:r w:rsidRPr="00E35561">
              <w:rPr>
                <w:sz w:val="26"/>
                <w:szCs w:val="26"/>
              </w:rPr>
              <w:t xml:space="preserve">14,000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2</w:t>
            </w:r>
          </w:p>
        </w:tc>
        <w:tc>
          <w:tcPr>
            <w:tcW w:w="3010" w:type="dxa"/>
            <w:vAlign w:val="center"/>
          </w:tcPr>
          <w:p w:rsidR="00670FF2" w:rsidRDefault="00670FF2">
            <w:pPr>
              <w:rPr>
                <w:sz w:val="26"/>
                <w:szCs w:val="26"/>
              </w:rPr>
            </w:pPr>
            <w:r>
              <w:rPr>
                <w:sz w:val="26"/>
                <w:szCs w:val="26"/>
              </w:rPr>
              <w:t>Bệnh án khoa Sản</w:t>
            </w:r>
          </w:p>
        </w:tc>
        <w:tc>
          <w:tcPr>
            <w:tcW w:w="992" w:type="dxa"/>
            <w:vAlign w:val="center"/>
          </w:tcPr>
          <w:p w:rsidR="00670FF2" w:rsidRDefault="00670FF2">
            <w:pPr>
              <w:jc w:val="center"/>
              <w:rPr>
                <w:sz w:val="26"/>
                <w:szCs w:val="26"/>
              </w:rPr>
            </w:pPr>
            <w:r>
              <w:rPr>
                <w:sz w:val="26"/>
                <w:szCs w:val="26"/>
              </w:rPr>
              <w:t>Cái</w:t>
            </w:r>
          </w:p>
        </w:tc>
        <w:tc>
          <w:tcPr>
            <w:tcW w:w="993" w:type="dxa"/>
            <w:vAlign w:val="center"/>
          </w:tcPr>
          <w:p w:rsidR="00670FF2" w:rsidRDefault="00670FF2">
            <w:pPr>
              <w:jc w:val="right"/>
              <w:rPr>
                <w:sz w:val="26"/>
                <w:szCs w:val="26"/>
              </w:rPr>
            </w:pPr>
            <w:r>
              <w:rPr>
                <w:sz w:val="26"/>
                <w:szCs w:val="26"/>
              </w:rPr>
              <w:t xml:space="preserve"> 1,000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3</w:t>
            </w:r>
          </w:p>
        </w:tc>
        <w:tc>
          <w:tcPr>
            <w:tcW w:w="3010" w:type="dxa"/>
            <w:vAlign w:val="center"/>
          </w:tcPr>
          <w:p w:rsidR="00670FF2" w:rsidRDefault="00670FF2">
            <w:pPr>
              <w:rPr>
                <w:color w:val="000000"/>
                <w:sz w:val="26"/>
                <w:szCs w:val="26"/>
              </w:rPr>
            </w:pPr>
            <w:r>
              <w:rPr>
                <w:color w:val="000000"/>
                <w:sz w:val="26"/>
                <w:szCs w:val="26"/>
              </w:rPr>
              <w:t>Bệnh án ngoại trú</w:t>
            </w:r>
          </w:p>
        </w:tc>
        <w:tc>
          <w:tcPr>
            <w:tcW w:w="992" w:type="dxa"/>
            <w:vAlign w:val="center"/>
          </w:tcPr>
          <w:p w:rsidR="00670FF2" w:rsidRDefault="00670FF2">
            <w:pPr>
              <w:jc w:val="center"/>
              <w:rPr>
                <w:sz w:val="26"/>
                <w:szCs w:val="26"/>
              </w:rPr>
            </w:pPr>
            <w:r>
              <w:rPr>
                <w:sz w:val="26"/>
                <w:szCs w:val="26"/>
              </w:rPr>
              <w:t>Cái</w:t>
            </w:r>
          </w:p>
        </w:tc>
        <w:tc>
          <w:tcPr>
            <w:tcW w:w="993" w:type="dxa"/>
            <w:vAlign w:val="center"/>
          </w:tcPr>
          <w:p w:rsidR="00670FF2" w:rsidRDefault="00670FF2">
            <w:pPr>
              <w:jc w:val="right"/>
              <w:rPr>
                <w:sz w:val="26"/>
                <w:szCs w:val="26"/>
              </w:rPr>
            </w:pPr>
            <w:r>
              <w:rPr>
                <w:sz w:val="26"/>
                <w:szCs w:val="26"/>
              </w:rPr>
              <w:t xml:space="preserve"> 3,000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4</w:t>
            </w:r>
          </w:p>
        </w:tc>
        <w:tc>
          <w:tcPr>
            <w:tcW w:w="3010" w:type="dxa"/>
            <w:vAlign w:val="center"/>
          </w:tcPr>
          <w:p w:rsidR="00670FF2" w:rsidRDefault="00670FF2">
            <w:pPr>
              <w:rPr>
                <w:sz w:val="26"/>
                <w:szCs w:val="26"/>
              </w:rPr>
            </w:pPr>
            <w:r>
              <w:rPr>
                <w:sz w:val="26"/>
                <w:szCs w:val="26"/>
              </w:rPr>
              <w:t>Bệnh án Nội khoa</w:t>
            </w:r>
          </w:p>
        </w:tc>
        <w:tc>
          <w:tcPr>
            <w:tcW w:w="992" w:type="dxa"/>
            <w:vAlign w:val="center"/>
          </w:tcPr>
          <w:p w:rsidR="00670FF2" w:rsidRDefault="00670FF2">
            <w:pPr>
              <w:jc w:val="center"/>
              <w:rPr>
                <w:sz w:val="26"/>
                <w:szCs w:val="26"/>
              </w:rPr>
            </w:pPr>
            <w:r>
              <w:rPr>
                <w:sz w:val="26"/>
                <w:szCs w:val="26"/>
              </w:rPr>
              <w:t>Cái</w:t>
            </w:r>
          </w:p>
        </w:tc>
        <w:tc>
          <w:tcPr>
            <w:tcW w:w="993" w:type="dxa"/>
            <w:vAlign w:val="center"/>
          </w:tcPr>
          <w:p w:rsidR="00670FF2" w:rsidRDefault="00670FF2">
            <w:pPr>
              <w:jc w:val="right"/>
              <w:rPr>
                <w:sz w:val="26"/>
                <w:szCs w:val="26"/>
              </w:rPr>
            </w:pPr>
            <w:r>
              <w:rPr>
                <w:sz w:val="26"/>
                <w:szCs w:val="26"/>
              </w:rPr>
              <w:t xml:space="preserve"> 1,000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5</w:t>
            </w:r>
          </w:p>
        </w:tc>
        <w:tc>
          <w:tcPr>
            <w:tcW w:w="3010" w:type="dxa"/>
            <w:vAlign w:val="center"/>
          </w:tcPr>
          <w:p w:rsidR="00670FF2" w:rsidRDefault="00670FF2">
            <w:pPr>
              <w:rPr>
                <w:sz w:val="26"/>
                <w:szCs w:val="26"/>
              </w:rPr>
            </w:pPr>
            <w:r>
              <w:rPr>
                <w:sz w:val="26"/>
                <w:szCs w:val="26"/>
              </w:rPr>
              <w:t>Bệnh án Nội khoa</w:t>
            </w:r>
          </w:p>
        </w:tc>
        <w:tc>
          <w:tcPr>
            <w:tcW w:w="992" w:type="dxa"/>
            <w:vAlign w:val="center"/>
          </w:tcPr>
          <w:p w:rsidR="00670FF2" w:rsidRDefault="00670FF2">
            <w:pPr>
              <w:jc w:val="center"/>
              <w:rPr>
                <w:sz w:val="26"/>
                <w:szCs w:val="26"/>
              </w:rPr>
            </w:pPr>
            <w:r>
              <w:rPr>
                <w:sz w:val="26"/>
                <w:szCs w:val="26"/>
              </w:rPr>
              <w:t>Cái</w:t>
            </w:r>
          </w:p>
        </w:tc>
        <w:tc>
          <w:tcPr>
            <w:tcW w:w="993" w:type="dxa"/>
            <w:vAlign w:val="center"/>
          </w:tcPr>
          <w:p w:rsidR="00670FF2" w:rsidRDefault="00670FF2">
            <w:pPr>
              <w:jc w:val="right"/>
              <w:rPr>
                <w:sz w:val="26"/>
                <w:szCs w:val="26"/>
              </w:rPr>
            </w:pPr>
            <w:r>
              <w:rPr>
                <w:sz w:val="26"/>
                <w:szCs w:val="26"/>
              </w:rPr>
              <w:t xml:space="preserve"> 1,000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6</w:t>
            </w:r>
          </w:p>
        </w:tc>
        <w:tc>
          <w:tcPr>
            <w:tcW w:w="3010" w:type="dxa"/>
            <w:vAlign w:val="center"/>
          </w:tcPr>
          <w:p w:rsidR="00670FF2" w:rsidRDefault="00670FF2">
            <w:pPr>
              <w:rPr>
                <w:sz w:val="26"/>
                <w:szCs w:val="26"/>
              </w:rPr>
            </w:pPr>
            <w:r>
              <w:rPr>
                <w:sz w:val="26"/>
                <w:szCs w:val="26"/>
              </w:rPr>
              <w:t>Bệnh án Tai mũi họng</w:t>
            </w:r>
          </w:p>
        </w:tc>
        <w:tc>
          <w:tcPr>
            <w:tcW w:w="992" w:type="dxa"/>
            <w:vAlign w:val="center"/>
          </w:tcPr>
          <w:p w:rsidR="00670FF2" w:rsidRDefault="00670FF2">
            <w:pPr>
              <w:jc w:val="center"/>
              <w:rPr>
                <w:sz w:val="26"/>
                <w:szCs w:val="26"/>
              </w:rPr>
            </w:pPr>
            <w:r>
              <w:rPr>
                <w:sz w:val="26"/>
                <w:szCs w:val="26"/>
              </w:rPr>
              <w:t>Cái</w:t>
            </w:r>
          </w:p>
        </w:tc>
        <w:tc>
          <w:tcPr>
            <w:tcW w:w="993" w:type="dxa"/>
            <w:vAlign w:val="center"/>
          </w:tcPr>
          <w:p w:rsidR="00670FF2" w:rsidRDefault="00670FF2">
            <w:pPr>
              <w:jc w:val="right"/>
              <w:rPr>
                <w:sz w:val="26"/>
                <w:szCs w:val="26"/>
              </w:rPr>
            </w:pPr>
            <w:r>
              <w:rPr>
                <w:sz w:val="26"/>
                <w:szCs w:val="26"/>
              </w:rPr>
              <w:t xml:space="preserve"> 500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7</w:t>
            </w:r>
          </w:p>
        </w:tc>
        <w:tc>
          <w:tcPr>
            <w:tcW w:w="3010" w:type="dxa"/>
            <w:vAlign w:val="center"/>
          </w:tcPr>
          <w:p w:rsidR="00670FF2" w:rsidRDefault="00670FF2">
            <w:pPr>
              <w:rPr>
                <w:sz w:val="26"/>
                <w:szCs w:val="26"/>
              </w:rPr>
            </w:pPr>
            <w:r>
              <w:rPr>
                <w:sz w:val="26"/>
                <w:szCs w:val="26"/>
              </w:rPr>
              <w:t>Bệnh án Nhi khoa</w:t>
            </w:r>
          </w:p>
        </w:tc>
        <w:tc>
          <w:tcPr>
            <w:tcW w:w="992" w:type="dxa"/>
            <w:vAlign w:val="center"/>
          </w:tcPr>
          <w:p w:rsidR="00670FF2" w:rsidRDefault="00670FF2">
            <w:pPr>
              <w:jc w:val="center"/>
              <w:rPr>
                <w:sz w:val="26"/>
                <w:szCs w:val="26"/>
              </w:rPr>
            </w:pPr>
            <w:r>
              <w:rPr>
                <w:sz w:val="26"/>
                <w:szCs w:val="26"/>
              </w:rPr>
              <w:t>Cái</w:t>
            </w:r>
          </w:p>
        </w:tc>
        <w:tc>
          <w:tcPr>
            <w:tcW w:w="993" w:type="dxa"/>
            <w:vAlign w:val="center"/>
          </w:tcPr>
          <w:p w:rsidR="00670FF2" w:rsidRDefault="00670FF2">
            <w:pPr>
              <w:jc w:val="right"/>
              <w:rPr>
                <w:sz w:val="26"/>
                <w:szCs w:val="26"/>
              </w:rPr>
            </w:pPr>
            <w:r>
              <w:rPr>
                <w:sz w:val="26"/>
                <w:szCs w:val="26"/>
              </w:rPr>
              <w:t xml:space="preserve"> 1,000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8</w:t>
            </w:r>
          </w:p>
        </w:tc>
        <w:tc>
          <w:tcPr>
            <w:tcW w:w="3010" w:type="dxa"/>
            <w:vAlign w:val="center"/>
          </w:tcPr>
          <w:p w:rsidR="00670FF2" w:rsidRDefault="00670FF2">
            <w:pPr>
              <w:rPr>
                <w:sz w:val="26"/>
                <w:szCs w:val="26"/>
              </w:rPr>
            </w:pPr>
            <w:r>
              <w:rPr>
                <w:sz w:val="26"/>
                <w:szCs w:val="26"/>
              </w:rPr>
              <w:t>Bệnh án truyền nhiễm</w:t>
            </w:r>
          </w:p>
        </w:tc>
        <w:tc>
          <w:tcPr>
            <w:tcW w:w="992" w:type="dxa"/>
            <w:vAlign w:val="center"/>
          </w:tcPr>
          <w:p w:rsidR="00670FF2" w:rsidRDefault="00670FF2">
            <w:pPr>
              <w:jc w:val="center"/>
              <w:rPr>
                <w:sz w:val="26"/>
                <w:szCs w:val="26"/>
              </w:rPr>
            </w:pPr>
            <w:r>
              <w:rPr>
                <w:sz w:val="26"/>
                <w:szCs w:val="26"/>
              </w:rPr>
              <w:t>Cái</w:t>
            </w:r>
          </w:p>
        </w:tc>
        <w:tc>
          <w:tcPr>
            <w:tcW w:w="993" w:type="dxa"/>
            <w:vAlign w:val="center"/>
          </w:tcPr>
          <w:p w:rsidR="00670FF2" w:rsidRDefault="00670FF2">
            <w:pPr>
              <w:jc w:val="right"/>
              <w:rPr>
                <w:sz w:val="26"/>
                <w:szCs w:val="26"/>
              </w:rPr>
            </w:pPr>
            <w:r>
              <w:rPr>
                <w:sz w:val="26"/>
                <w:szCs w:val="26"/>
              </w:rPr>
              <w:t xml:space="preserve"> 1,000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9</w:t>
            </w:r>
          </w:p>
        </w:tc>
        <w:tc>
          <w:tcPr>
            <w:tcW w:w="3010" w:type="dxa"/>
            <w:vAlign w:val="center"/>
          </w:tcPr>
          <w:p w:rsidR="00670FF2" w:rsidRDefault="00670FF2">
            <w:pPr>
              <w:rPr>
                <w:sz w:val="26"/>
                <w:szCs w:val="26"/>
              </w:rPr>
            </w:pPr>
            <w:r>
              <w:rPr>
                <w:sz w:val="26"/>
                <w:szCs w:val="26"/>
              </w:rPr>
              <w:t>Bệnh án Ngoại khoa</w:t>
            </w:r>
          </w:p>
        </w:tc>
        <w:tc>
          <w:tcPr>
            <w:tcW w:w="992" w:type="dxa"/>
            <w:vAlign w:val="center"/>
          </w:tcPr>
          <w:p w:rsidR="00670FF2" w:rsidRDefault="00670FF2">
            <w:pPr>
              <w:jc w:val="center"/>
              <w:rPr>
                <w:sz w:val="26"/>
                <w:szCs w:val="26"/>
              </w:rPr>
            </w:pPr>
            <w:r>
              <w:rPr>
                <w:sz w:val="26"/>
                <w:szCs w:val="26"/>
              </w:rPr>
              <w:t>Cái</w:t>
            </w:r>
          </w:p>
        </w:tc>
        <w:tc>
          <w:tcPr>
            <w:tcW w:w="993" w:type="dxa"/>
            <w:vAlign w:val="center"/>
          </w:tcPr>
          <w:p w:rsidR="00670FF2" w:rsidRDefault="00670FF2">
            <w:pPr>
              <w:jc w:val="right"/>
              <w:rPr>
                <w:sz w:val="26"/>
                <w:szCs w:val="26"/>
              </w:rPr>
            </w:pPr>
            <w:r>
              <w:rPr>
                <w:sz w:val="26"/>
                <w:szCs w:val="26"/>
              </w:rPr>
              <w:t xml:space="preserve"> 500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10</w:t>
            </w:r>
          </w:p>
        </w:tc>
        <w:tc>
          <w:tcPr>
            <w:tcW w:w="3010" w:type="dxa"/>
            <w:vAlign w:val="bottom"/>
          </w:tcPr>
          <w:p w:rsidR="00670FF2" w:rsidRDefault="00670FF2">
            <w:pPr>
              <w:rPr>
                <w:color w:val="000000"/>
                <w:sz w:val="26"/>
                <w:szCs w:val="26"/>
              </w:rPr>
            </w:pPr>
            <w:r>
              <w:rPr>
                <w:color w:val="000000"/>
                <w:sz w:val="26"/>
                <w:szCs w:val="26"/>
              </w:rPr>
              <w:t>Phiếu đánh giá tình trạng dinh dưỡng cho người bệnh &gt;15T không mang thai</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sz w:val="26"/>
                <w:szCs w:val="26"/>
              </w:rPr>
            </w:pPr>
            <w:r>
              <w:rPr>
                <w:sz w:val="26"/>
                <w:szCs w:val="26"/>
              </w:rPr>
              <w:t xml:space="preserve"> 4,000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11</w:t>
            </w:r>
          </w:p>
        </w:tc>
        <w:tc>
          <w:tcPr>
            <w:tcW w:w="3010" w:type="dxa"/>
            <w:vAlign w:val="center"/>
          </w:tcPr>
          <w:p w:rsidR="00670FF2" w:rsidRDefault="00670FF2">
            <w:pPr>
              <w:rPr>
                <w:color w:val="000000"/>
                <w:sz w:val="26"/>
                <w:szCs w:val="26"/>
              </w:rPr>
            </w:pPr>
            <w:r>
              <w:rPr>
                <w:color w:val="000000"/>
                <w:sz w:val="26"/>
                <w:szCs w:val="26"/>
              </w:rPr>
              <w:t>Phiếu khám và chỉ định phục hồi chức năng</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sz w:val="26"/>
                <w:szCs w:val="26"/>
              </w:rPr>
            </w:pPr>
            <w:r>
              <w:rPr>
                <w:sz w:val="26"/>
                <w:szCs w:val="26"/>
              </w:rPr>
              <w:t xml:space="preserve"> 500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12</w:t>
            </w:r>
          </w:p>
        </w:tc>
        <w:tc>
          <w:tcPr>
            <w:tcW w:w="3010" w:type="dxa"/>
            <w:vAlign w:val="center"/>
          </w:tcPr>
          <w:p w:rsidR="00670FF2" w:rsidRDefault="00670FF2">
            <w:pPr>
              <w:rPr>
                <w:sz w:val="26"/>
                <w:szCs w:val="26"/>
              </w:rPr>
            </w:pPr>
            <w:r>
              <w:rPr>
                <w:sz w:val="26"/>
                <w:szCs w:val="26"/>
              </w:rPr>
              <w:t>Phiếu theo dõi chăm sóc</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sz w:val="26"/>
                <w:szCs w:val="26"/>
              </w:rPr>
            </w:pPr>
            <w:r>
              <w:rPr>
                <w:sz w:val="26"/>
                <w:szCs w:val="26"/>
              </w:rPr>
              <w:t xml:space="preserve"> 15,000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13</w:t>
            </w:r>
          </w:p>
        </w:tc>
        <w:tc>
          <w:tcPr>
            <w:tcW w:w="3010" w:type="dxa"/>
            <w:vAlign w:val="center"/>
          </w:tcPr>
          <w:p w:rsidR="00670FF2" w:rsidRDefault="00670FF2">
            <w:pPr>
              <w:rPr>
                <w:sz w:val="26"/>
                <w:szCs w:val="26"/>
              </w:rPr>
            </w:pPr>
            <w:r>
              <w:rPr>
                <w:sz w:val="26"/>
                <w:szCs w:val="26"/>
              </w:rPr>
              <w:t>Phiếu theo dõi chăm sóc cấp I</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sz w:val="26"/>
                <w:szCs w:val="26"/>
              </w:rPr>
            </w:pPr>
            <w:r>
              <w:rPr>
                <w:sz w:val="26"/>
                <w:szCs w:val="26"/>
              </w:rPr>
              <w:t xml:space="preserve"> 1,000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14</w:t>
            </w:r>
          </w:p>
        </w:tc>
        <w:tc>
          <w:tcPr>
            <w:tcW w:w="3010" w:type="dxa"/>
            <w:vAlign w:val="center"/>
          </w:tcPr>
          <w:p w:rsidR="00670FF2" w:rsidRDefault="00670FF2">
            <w:pPr>
              <w:rPr>
                <w:sz w:val="26"/>
                <w:szCs w:val="26"/>
              </w:rPr>
            </w:pPr>
            <w:r>
              <w:rPr>
                <w:sz w:val="26"/>
                <w:szCs w:val="26"/>
              </w:rPr>
              <w:t>Phiếu theo dõi điều trị</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sz w:val="26"/>
                <w:szCs w:val="26"/>
              </w:rPr>
            </w:pPr>
            <w:r>
              <w:rPr>
                <w:sz w:val="26"/>
                <w:szCs w:val="26"/>
              </w:rPr>
              <w:t xml:space="preserve"> 15,000 </w:t>
            </w:r>
          </w:p>
        </w:tc>
        <w:tc>
          <w:tcPr>
            <w:tcW w:w="2409" w:type="dxa"/>
            <w:vAlign w:val="center"/>
          </w:tcPr>
          <w:p w:rsidR="00670FF2" w:rsidRDefault="00670FF2">
            <w:pPr>
              <w:jc w:val="right"/>
              <w:rPr>
                <w:sz w:val="26"/>
                <w:szCs w:val="26"/>
              </w:rPr>
            </w:pPr>
            <w:r>
              <w:rPr>
                <w:sz w:val="26"/>
                <w:szCs w:val="26"/>
              </w:rPr>
              <w:t>Mẫu theo Thông tư 43/2018/TT-BYT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lastRenderedPageBreak/>
              <w:t>15</w:t>
            </w:r>
          </w:p>
        </w:tc>
        <w:tc>
          <w:tcPr>
            <w:tcW w:w="3010" w:type="dxa"/>
            <w:vAlign w:val="center"/>
          </w:tcPr>
          <w:p w:rsidR="00670FF2" w:rsidRDefault="00670FF2">
            <w:pPr>
              <w:rPr>
                <w:sz w:val="26"/>
                <w:szCs w:val="26"/>
              </w:rPr>
            </w:pPr>
            <w:r>
              <w:rPr>
                <w:sz w:val="26"/>
                <w:szCs w:val="26"/>
              </w:rPr>
              <w:t>Sổ báo cáo sự cố y khoa</w:t>
            </w:r>
          </w:p>
        </w:tc>
        <w:tc>
          <w:tcPr>
            <w:tcW w:w="992" w:type="dxa"/>
            <w:vAlign w:val="center"/>
          </w:tcPr>
          <w:p w:rsidR="00670FF2" w:rsidRDefault="00670FF2">
            <w:pPr>
              <w:jc w:val="center"/>
              <w:rPr>
                <w:sz w:val="26"/>
                <w:szCs w:val="26"/>
              </w:rPr>
            </w:pPr>
            <w:r>
              <w:rPr>
                <w:sz w:val="26"/>
                <w:szCs w:val="26"/>
              </w:rPr>
              <w:t>Quyển</w:t>
            </w:r>
          </w:p>
        </w:tc>
        <w:tc>
          <w:tcPr>
            <w:tcW w:w="993" w:type="dxa"/>
            <w:vAlign w:val="center"/>
          </w:tcPr>
          <w:p w:rsidR="00670FF2" w:rsidRDefault="00670FF2">
            <w:pPr>
              <w:jc w:val="right"/>
              <w:rPr>
                <w:sz w:val="26"/>
                <w:szCs w:val="26"/>
              </w:rPr>
            </w:pPr>
            <w:r>
              <w:rPr>
                <w:sz w:val="26"/>
                <w:szCs w:val="26"/>
              </w:rPr>
              <w:t xml:space="preserve"> 10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16</w:t>
            </w:r>
          </w:p>
        </w:tc>
        <w:tc>
          <w:tcPr>
            <w:tcW w:w="3010" w:type="dxa"/>
            <w:vAlign w:val="center"/>
          </w:tcPr>
          <w:p w:rsidR="00670FF2" w:rsidRDefault="00670FF2">
            <w:pPr>
              <w:rPr>
                <w:sz w:val="26"/>
                <w:szCs w:val="26"/>
              </w:rPr>
            </w:pPr>
            <w:r>
              <w:rPr>
                <w:sz w:val="26"/>
                <w:szCs w:val="26"/>
              </w:rPr>
              <w:t xml:space="preserve">Sổ khám sức khỏe định kì </w:t>
            </w:r>
          </w:p>
        </w:tc>
        <w:tc>
          <w:tcPr>
            <w:tcW w:w="992" w:type="dxa"/>
            <w:vAlign w:val="center"/>
          </w:tcPr>
          <w:p w:rsidR="00670FF2" w:rsidRDefault="00670FF2">
            <w:pPr>
              <w:jc w:val="center"/>
              <w:rPr>
                <w:sz w:val="26"/>
                <w:szCs w:val="26"/>
              </w:rPr>
            </w:pPr>
            <w:r>
              <w:rPr>
                <w:sz w:val="26"/>
                <w:szCs w:val="26"/>
              </w:rPr>
              <w:t>Quyển</w:t>
            </w:r>
          </w:p>
        </w:tc>
        <w:tc>
          <w:tcPr>
            <w:tcW w:w="993" w:type="dxa"/>
            <w:vAlign w:val="center"/>
          </w:tcPr>
          <w:p w:rsidR="00670FF2" w:rsidRDefault="00670FF2">
            <w:pPr>
              <w:jc w:val="right"/>
              <w:rPr>
                <w:sz w:val="26"/>
                <w:szCs w:val="26"/>
              </w:rPr>
            </w:pPr>
            <w:r>
              <w:rPr>
                <w:sz w:val="26"/>
                <w:szCs w:val="26"/>
              </w:rPr>
              <w:t xml:space="preserve"> 3,000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17</w:t>
            </w:r>
          </w:p>
        </w:tc>
        <w:tc>
          <w:tcPr>
            <w:tcW w:w="3010" w:type="dxa"/>
            <w:vAlign w:val="center"/>
          </w:tcPr>
          <w:p w:rsidR="00670FF2" w:rsidRDefault="00670FF2">
            <w:pPr>
              <w:rPr>
                <w:sz w:val="26"/>
                <w:szCs w:val="26"/>
              </w:rPr>
            </w:pPr>
            <w:r>
              <w:rPr>
                <w:sz w:val="26"/>
                <w:szCs w:val="26"/>
              </w:rPr>
              <w:t xml:space="preserve">Sổ khám sức khỏe định kì </w:t>
            </w:r>
          </w:p>
        </w:tc>
        <w:tc>
          <w:tcPr>
            <w:tcW w:w="992" w:type="dxa"/>
            <w:vAlign w:val="center"/>
          </w:tcPr>
          <w:p w:rsidR="00670FF2" w:rsidRDefault="00670FF2">
            <w:pPr>
              <w:jc w:val="center"/>
              <w:rPr>
                <w:sz w:val="26"/>
                <w:szCs w:val="26"/>
              </w:rPr>
            </w:pPr>
            <w:r>
              <w:rPr>
                <w:sz w:val="26"/>
                <w:szCs w:val="26"/>
              </w:rPr>
              <w:t>Quyển</w:t>
            </w:r>
          </w:p>
        </w:tc>
        <w:tc>
          <w:tcPr>
            <w:tcW w:w="993" w:type="dxa"/>
            <w:vAlign w:val="center"/>
          </w:tcPr>
          <w:p w:rsidR="00670FF2" w:rsidRDefault="00670FF2">
            <w:pPr>
              <w:jc w:val="right"/>
              <w:rPr>
                <w:sz w:val="26"/>
                <w:szCs w:val="26"/>
              </w:rPr>
            </w:pPr>
            <w:r>
              <w:rPr>
                <w:sz w:val="26"/>
                <w:szCs w:val="26"/>
              </w:rPr>
              <w:t xml:space="preserve"> 1,000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18</w:t>
            </w:r>
          </w:p>
        </w:tc>
        <w:tc>
          <w:tcPr>
            <w:tcW w:w="3010" w:type="dxa"/>
            <w:vAlign w:val="center"/>
          </w:tcPr>
          <w:p w:rsidR="00670FF2" w:rsidRDefault="00670FF2">
            <w:pPr>
              <w:rPr>
                <w:sz w:val="26"/>
                <w:szCs w:val="26"/>
              </w:rPr>
            </w:pPr>
            <w:r>
              <w:rPr>
                <w:sz w:val="26"/>
                <w:szCs w:val="26"/>
              </w:rPr>
              <w:t xml:space="preserve">Sổ khám sức khỏe định kì </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sz w:val="26"/>
                <w:szCs w:val="26"/>
              </w:rPr>
            </w:pPr>
            <w:r>
              <w:rPr>
                <w:sz w:val="26"/>
                <w:szCs w:val="26"/>
              </w:rPr>
              <w:t xml:space="preserve"> 2,000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19</w:t>
            </w:r>
          </w:p>
        </w:tc>
        <w:tc>
          <w:tcPr>
            <w:tcW w:w="3010" w:type="dxa"/>
            <w:vAlign w:val="center"/>
          </w:tcPr>
          <w:p w:rsidR="00670FF2" w:rsidRDefault="00670FF2">
            <w:pPr>
              <w:rPr>
                <w:sz w:val="26"/>
                <w:szCs w:val="26"/>
              </w:rPr>
            </w:pPr>
            <w:r>
              <w:rPr>
                <w:sz w:val="26"/>
                <w:szCs w:val="26"/>
              </w:rPr>
              <w:t>Giấy khám sức khỏe cho người đủ 18 tuổi trở lên</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sz w:val="26"/>
                <w:szCs w:val="26"/>
              </w:rPr>
            </w:pPr>
            <w:r>
              <w:rPr>
                <w:sz w:val="26"/>
                <w:szCs w:val="26"/>
              </w:rPr>
              <w:t xml:space="preserve"> 5,000 </w:t>
            </w:r>
          </w:p>
        </w:tc>
        <w:tc>
          <w:tcPr>
            <w:tcW w:w="2409" w:type="dxa"/>
            <w:vAlign w:val="center"/>
          </w:tcPr>
          <w:p w:rsidR="00670FF2" w:rsidRDefault="00670FF2">
            <w:pPr>
              <w:jc w:val="right"/>
              <w:rPr>
                <w:sz w:val="26"/>
                <w:szCs w:val="26"/>
              </w:rPr>
            </w:pPr>
            <w:r>
              <w:rPr>
                <w:sz w:val="26"/>
                <w:szCs w:val="26"/>
              </w:rPr>
              <w:t>Mẫu theo QĐ 4069/2001/QĐ-BYT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20</w:t>
            </w:r>
          </w:p>
        </w:tc>
        <w:tc>
          <w:tcPr>
            <w:tcW w:w="3010" w:type="dxa"/>
            <w:vAlign w:val="center"/>
          </w:tcPr>
          <w:p w:rsidR="00670FF2" w:rsidRDefault="00670FF2">
            <w:pPr>
              <w:rPr>
                <w:sz w:val="26"/>
                <w:szCs w:val="26"/>
              </w:rPr>
            </w:pPr>
            <w:r>
              <w:rPr>
                <w:sz w:val="26"/>
                <w:szCs w:val="26"/>
              </w:rPr>
              <w:t>Sổ mời hội chẩn</w:t>
            </w:r>
          </w:p>
        </w:tc>
        <w:tc>
          <w:tcPr>
            <w:tcW w:w="992" w:type="dxa"/>
            <w:vAlign w:val="center"/>
          </w:tcPr>
          <w:p w:rsidR="00670FF2" w:rsidRDefault="00670FF2">
            <w:pPr>
              <w:jc w:val="center"/>
              <w:rPr>
                <w:sz w:val="26"/>
                <w:szCs w:val="26"/>
              </w:rPr>
            </w:pPr>
            <w:r>
              <w:rPr>
                <w:sz w:val="26"/>
                <w:szCs w:val="26"/>
              </w:rPr>
              <w:t>Quyển</w:t>
            </w:r>
          </w:p>
        </w:tc>
        <w:tc>
          <w:tcPr>
            <w:tcW w:w="993" w:type="dxa"/>
            <w:vAlign w:val="center"/>
          </w:tcPr>
          <w:p w:rsidR="00670FF2" w:rsidRDefault="00670FF2">
            <w:pPr>
              <w:jc w:val="right"/>
              <w:rPr>
                <w:sz w:val="26"/>
                <w:szCs w:val="26"/>
              </w:rPr>
            </w:pPr>
            <w:r>
              <w:rPr>
                <w:sz w:val="26"/>
                <w:szCs w:val="26"/>
              </w:rPr>
              <w:t xml:space="preserve"> 5 </w:t>
            </w:r>
          </w:p>
        </w:tc>
        <w:tc>
          <w:tcPr>
            <w:tcW w:w="2409" w:type="dxa"/>
            <w:vAlign w:val="center"/>
          </w:tcPr>
          <w:p w:rsidR="00670FF2" w:rsidRDefault="00670FF2">
            <w:pPr>
              <w:jc w:val="right"/>
              <w:rPr>
                <w:sz w:val="26"/>
                <w:szCs w:val="26"/>
              </w:rPr>
            </w:pPr>
            <w:r>
              <w:rPr>
                <w:sz w:val="26"/>
                <w:szCs w:val="26"/>
              </w:rPr>
              <w:t>Phụ lục 8 Thông tư 20/2017/TT-BYT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21</w:t>
            </w:r>
          </w:p>
        </w:tc>
        <w:tc>
          <w:tcPr>
            <w:tcW w:w="3010" w:type="dxa"/>
            <w:vAlign w:val="center"/>
          </w:tcPr>
          <w:p w:rsidR="00670FF2" w:rsidRDefault="00670FF2">
            <w:pPr>
              <w:rPr>
                <w:sz w:val="26"/>
                <w:szCs w:val="26"/>
              </w:rPr>
            </w:pPr>
            <w:r>
              <w:rPr>
                <w:sz w:val="26"/>
                <w:szCs w:val="26"/>
              </w:rPr>
              <w:t>Sổ theo dõi xuất, nhập, tồn kho thuốc</w:t>
            </w:r>
          </w:p>
        </w:tc>
        <w:tc>
          <w:tcPr>
            <w:tcW w:w="992" w:type="dxa"/>
            <w:vAlign w:val="center"/>
          </w:tcPr>
          <w:p w:rsidR="00670FF2" w:rsidRDefault="00670FF2">
            <w:pPr>
              <w:jc w:val="center"/>
              <w:rPr>
                <w:sz w:val="26"/>
                <w:szCs w:val="26"/>
              </w:rPr>
            </w:pPr>
            <w:r>
              <w:rPr>
                <w:sz w:val="26"/>
                <w:szCs w:val="26"/>
              </w:rPr>
              <w:t>Quyển</w:t>
            </w:r>
          </w:p>
        </w:tc>
        <w:tc>
          <w:tcPr>
            <w:tcW w:w="993" w:type="dxa"/>
            <w:vAlign w:val="center"/>
          </w:tcPr>
          <w:p w:rsidR="00670FF2" w:rsidRDefault="00670FF2">
            <w:pPr>
              <w:jc w:val="right"/>
              <w:rPr>
                <w:sz w:val="26"/>
                <w:szCs w:val="26"/>
              </w:rPr>
            </w:pPr>
            <w:r>
              <w:rPr>
                <w:sz w:val="26"/>
                <w:szCs w:val="26"/>
              </w:rPr>
              <w:t xml:space="preserve"> 5 </w:t>
            </w:r>
          </w:p>
        </w:tc>
        <w:tc>
          <w:tcPr>
            <w:tcW w:w="2409" w:type="dxa"/>
            <w:vAlign w:val="center"/>
          </w:tcPr>
          <w:p w:rsidR="00670FF2" w:rsidRDefault="00670FF2">
            <w:pPr>
              <w:jc w:val="right"/>
              <w:rPr>
                <w:sz w:val="26"/>
                <w:szCs w:val="26"/>
              </w:rPr>
            </w:pPr>
            <w:r>
              <w:rPr>
                <w:sz w:val="26"/>
                <w:szCs w:val="26"/>
              </w:rPr>
              <w:t>Phụ lục 21 Thông tư 20/2017/TT-BYT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22</w:t>
            </w:r>
          </w:p>
        </w:tc>
        <w:tc>
          <w:tcPr>
            <w:tcW w:w="3010" w:type="dxa"/>
            <w:vAlign w:val="bottom"/>
          </w:tcPr>
          <w:p w:rsidR="00670FF2" w:rsidRDefault="00670FF2">
            <w:pPr>
              <w:rPr>
                <w:sz w:val="26"/>
                <w:szCs w:val="26"/>
              </w:rPr>
            </w:pPr>
            <w:bookmarkStart w:id="1" w:name="RANGE!B30"/>
            <w:r>
              <w:rPr>
                <w:sz w:val="26"/>
                <w:szCs w:val="26"/>
              </w:rPr>
              <w:t>Sổ theo dõi thông tin chi tiết khách hàng</w:t>
            </w:r>
            <w:bookmarkEnd w:id="1"/>
          </w:p>
        </w:tc>
        <w:tc>
          <w:tcPr>
            <w:tcW w:w="992" w:type="dxa"/>
            <w:vAlign w:val="center"/>
          </w:tcPr>
          <w:p w:rsidR="00670FF2" w:rsidRDefault="00670FF2">
            <w:pPr>
              <w:jc w:val="center"/>
              <w:rPr>
                <w:sz w:val="26"/>
                <w:szCs w:val="26"/>
              </w:rPr>
            </w:pPr>
            <w:r>
              <w:rPr>
                <w:sz w:val="26"/>
                <w:szCs w:val="26"/>
              </w:rPr>
              <w:t>Quyển</w:t>
            </w:r>
          </w:p>
        </w:tc>
        <w:tc>
          <w:tcPr>
            <w:tcW w:w="993" w:type="dxa"/>
            <w:vAlign w:val="center"/>
          </w:tcPr>
          <w:p w:rsidR="00670FF2" w:rsidRDefault="00670FF2">
            <w:pPr>
              <w:jc w:val="right"/>
              <w:rPr>
                <w:sz w:val="26"/>
                <w:szCs w:val="26"/>
              </w:rPr>
            </w:pPr>
            <w:r>
              <w:rPr>
                <w:sz w:val="26"/>
                <w:szCs w:val="26"/>
              </w:rPr>
              <w:t xml:space="preserve"> 7 </w:t>
            </w:r>
          </w:p>
        </w:tc>
        <w:tc>
          <w:tcPr>
            <w:tcW w:w="2409" w:type="dxa"/>
            <w:vAlign w:val="center"/>
          </w:tcPr>
          <w:p w:rsidR="00670FF2" w:rsidRDefault="00670FF2">
            <w:pPr>
              <w:jc w:val="right"/>
              <w:rPr>
                <w:sz w:val="26"/>
                <w:szCs w:val="26"/>
              </w:rPr>
            </w:pPr>
            <w:r>
              <w:rPr>
                <w:sz w:val="26"/>
                <w:szCs w:val="26"/>
              </w:rPr>
              <w:t>Biểu mẫu số 01, Quyết định 56/2024/QĐ-BTY</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23</w:t>
            </w:r>
          </w:p>
        </w:tc>
        <w:tc>
          <w:tcPr>
            <w:tcW w:w="3010" w:type="dxa"/>
            <w:vAlign w:val="center"/>
          </w:tcPr>
          <w:p w:rsidR="00670FF2" w:rsidRDefault="00670FF2">
            <w:pPr>
              <w:rPr>
                <w:sz w:val="26"/>
                <w:szCs w:val="26"/>
              </w:rPr>
            </w:pPr>
            <w:r>
              <w:rPr>
                <w:sz w:val="26"/>
                <w:szCs w:val="26"/>
              </w:rPr>
              <w:t>Phiếu khảo sát hài lòng người bệnh nội trú</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sz w:val="26"/>
                <w:szCs w:val="26"/>
              </w:rPr>
            </w:pPr>
            <w:r>
              <w:rPr>
                <w:sz w:val="26"/>
                <w:szCs w:val="26"/>
              </w:rPr>
              <w:t xml:space="preserve"> 500 </w:t>
            </w:r>
          </w:p>
        </w:tc>
        <w:tc>
          <w:tcPr>
            <w:tcW w:w="2409" w:type="dxa"/>
            <w:vAlign w:val="center"/>
          </w:tcPr>
          <w:p w:rsidR="00670FF2" w:rsidRDefault="00670FF2">
            <w:pPr>
              <w:jc w:val="right"/>
              <w:rPr>
                <w:sz w:val="26"/>
                <w:szCs w:val="26"/>
              </w:rPr>
            </w:pPr>
            <w:r>
              <w:rPr>
                <w:sz w:val="26"/>
                <w:szCs w:val="26"/>
              </w:rPr>
              <w:t>Biểu mẫu số 02, Quyết định 56/2024/QĐ-BTY</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24</w:t>
            </w:r>
          </w:p>
        </w:tc>
        <w:tc>
          <w:tcPr>
            <w:tcW w:w="3010" w:type="dxa"/>
            <w:vAlign w:val="center"/>
          </w:tcPr>
          <w:p w:rsidR="00670FF2" w:rsidRDefault="00670FF2">
            <w:pPr>
              <w:rPr>
                <w:sz w:val="26"/>
                <w:szCs w:val="26"/>
              </w:rPr>
            </w:pPr>
            <w:r>
              <w:rPr>
                <w:sz w:val="26"/>
                <w:szCs w:val="26"/>
              </w:rPr>
              <w:t>Phiếu khảo sát hài lòng người bệnh ngoại trú</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sz w:val="26"/>
                <w:szCs w:val="26"/>
              </w:rPr>
            </w:pPr>
            <w:r>
              <w:rPr>
                <w:sz w:val="26"/>
                <w:szCs w:val="26"/>
              </w:rPr>
              <w:t xml:space="preserve"> 500 </w:t>
            </w:r>
          </w:p>
        </w:tc>
        <w:tc>
          <w:tcPr>
            <w:tcW w:w="2409" w:type="dxa"/>
            <w:vAlign w:val="center"/>
          </w:tcPr>
          <w:p w:rsidR="00670FF2" w:rsidRDefault="00670FF2">
            <w:pPr>
              <w:jc w:val="right"/>
              <w:rPr>
                <w:sz w:val="26"/>
                <w:szCs w:val="26"/>
              </w:rPr>
            </w:pPr>
            <w:r>
              <w:rPr>
                <w:sz w:val="26"/>
                <w:szCs w:val="26"/>
              </w:rPr>
              <w:t>Biểu mẫu cũ theo QĐ 4069/QĐ-BYT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25</w:t>
            </w:r>
          </w:p>
        </w:tc>
        <w:tc>
          <w:tcPr>
            <w:tcW w:w="3010" w:type="dxa"/>
            <w:vAlign w:val="center"/>
          </w:tcPr>
          <w:p w:rsidR="00670FF2" w:rsidRDefault="00670FF2">
            <w:pPr>
              <w:rPr>
                <w:sz w:val="26"/>
                <w:szCs w:val="26"/>
              </w:rPr>
            </w:pPr>
            <w:r>
              <w:rPr>
                <w:sz w:val="26"/>
                <w:szCs w:val="26"/>
              </w:rPr>
              <w:t>Sổ thường trực</w:t>
            </w:r>
          </w:p>
        </w:tc>
        <w:tc>
          <w:tcPr>
            <w:tcW w:w="992" w:type="dxa"/>
            <w:vAlign w:val="center"/>
          </w:tcPr>
          <w:p w:rsidR="00670FF2" w:rsidRDefault="00670FF2">
            <w:pPr>
              <w:jc w:val="center"/>
              <w:rPr>
                <w:sz w:val="26"/>
                <w:szCs w:val="26"/>
              </w:rPr>
            </w:pPr>
            <w:r>
              <w:rPr>
                <w:sz w:val="26"/>
                <w:szCs w:val="26"/>
              </w:rPr>
              <w:t>Quyển</w:t>
            </w:r>
          </w:p>
        </w:tc>
        <w:tc>
          <w:tcPr>
            <w:tcW w:w="993" w:type="dxa"/>
            <w:vAlign w:val="center"/>
          </w:tcPr>
          <w:p w:rsidR="00670FF2" w:rsidRDefault="00670FF2">
            <w:pPr>
              <w:jc w:val="right"/>
              <w:rPr>
                <w:sz w:val="26"/>
                <w:szCs w:val="26"/>
              </w:rPr>
            </w:pPr>
            <w:r>
              <w:rPr>
                <w:sz w:val="26"/>
                <w:szCs w:val="26"/>
              </w:rPr>
              <w:t xml:space="preserve"> 10 </w:t>
            </w:r>
          </w:p>
        </w:tc>
        <w:tc>
          <w:tcPr>
            <w:tcW w:w="2409" w:type="dxa"/>
            <w:vAlign w:val="center"/>
          </w:tcPr>
          <w:p w:rsidR="00670FF2" w:rsidRDefault="00670FF2">
            <w:pPr>
              <w:jc w:val="right"/>
              <w:rPr>
                <w:sz w:val="26"/>
                <w:szCs w:val="26"/>
              </w:rPr>
            </w:pPr>
            <w:r>
              <w:rPr>
                <w:sz w:val="26"/>
                <w:szCs w:val="26"/>
              </w:rPr>
              <w:t>MS: 27/BV-02. Thông tư 32/2023/TT-BYT</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26</w:t>
            </w:r>
          </w:p>
        </w:tc>
        <w:tc>
          <w:tcPr>
            <w:tcW w:w="3010" w:type="dxa"/>
            <w:vAlign w:val="center"/>
          </w:tcPr>
          <w:p w:rsidR="00670FF2" w:rsidRDefault="00670FF2">
            <w:pPr>
              <w:rPr>
                <w:sz w:val="26"/>
                <w:szCs w:val="26"/>
              </w:rPr>
            </w:pPr>
            <w:r>
              <w:rPr>
                <w:sz w:val="26"/>
                <w:szCs w:val="26"/>
              </w:rPr>
              <w:t>Phiếu Biên bản hội chẩn</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sz w:val="26"/>
                <w:szCs w:val="26"/>
              </w:rPr>
            </w:pPr>
            <w:r>
              <w:rPr>
                <w:sz w:val="26"/>
                <w:szCs w:val="26"/>
              </w:rPr>
              <w:t xml:space="preserve"> 1,000 </w:t>
            </w:r>
          </w:p>
        </w:tc>
        <w:tc>
          <w:tcPr>
            <w:tcW w:w="2409" w:type="dxa"/>
            <w:vAlign w:val="center"/>
          </w:tcPr>
          <w:p w:rsidR="00670FF2" w:rsidRDefault="00670FF2">
            <w:pPr>
              <w:jc w:val="right"/>
              <w:rPr>
                <w:sz w:val="26"/>
                <w:szCs w:val="26"/>
              </w:rPr>
            </w:pPr>
            <w:r>
              <w:rPr>
                <w:sz w:val="26"/>
                <w:szCs w:val="26"/>
              </w:rPr>
              <w:t>Mẫu cũ</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27</w:t>
            </w:r>
          </w:p>
        </w:tc>
        <w:tc>
          <w:tcPr>
            <w:tcW w:w="3010" w:type="dxa"/>
            <w:vAlign w:val="center"/>
          </w:tcPr>
          <w:p w:rsidR="00670FF2" w:rsidRDefault="00670FF2">
            <w:pPr>
              <w:rPr>
                <w:sz w:val="26"/>
                <w:szCs w:val="26"/>
              </w:rPr>
            </w:pPr>
            <w:r>
              <w:rPr>
                <w:sz w:val="26"/>
                <w:szCs w:val="26"/>
              </w:rPr>
              <w:t>Sổ khám bệnh dài ngày</w:t>
            </w:r>
          </w:p>
        </w:tc>
        <w:tc>
          <w:tcPr>
            <w:tcW w:w="992" w:type="dxa"/>
            <w:vAlign w:val="center"/>
          </w:tcPr>
          <w:p w:rsidR="00670FF2" w:rsidRDefault="00670FF2">
            <w:pPr>
              <w:jc w:val="center"/>
              <w:rPr>
                <w:sz w:val="26"/>
                <w:szCs w:val="26"/>
              </w:rPr>
            </w:pPr>
            <w:r>
              <w:rPr>
                <w:sz w:val="26"/>
                <w:szCs w:val="26"/>
              </w:rPr>
              <w:t>Quyển</w:t>
            </w:r>
          </w:p>
        </w:tc>
        <w:tc>
          <w:tcPr>
            <w:tcW w:w="993" w:type="dxa"/>
            <w:vAlign w:val="center"/>
          </w:tcPr>
          <w:p w:rsidR="00670FF2" w:rsidRDefault="00670FF2">
            <w:pPr>
              <w:jc w:val="right"/>
              <w:rPr>
                <w:sz w:val="26"/>
                <w:szCs w:val="26"/>
              </w:rPr>
            </w:pPr>
            <w:r>
              <w:rPr>
                <w:sz w:val="26"/>
                <w:szCs w:val="26"/>
              </w:rPr>
              <w:t xml:space="preserve"> 200 </w:t>
            </w:r>
          </w:p>
        </w:tc>
        <w:tc>
          <w:tcPr>
            <w:tcW w:w="2409" w:type="dxa"/>
            <w:vAlign w:val="center"/>
          </w:tcPr>
          <w:p w:rsidR="00670FF2" w:rsidRDefault="00670FF2">
            <w:pPr>
              <w:jc w:val="right"/>
              <w:rPr>
                <w:sz w:val="26"/>
                <w:szCs w:val="26"/>
              </w:rPr>
            </w:pPr>
            <w:r>
              <w:rPr>
                <w:sz w:val="26"/>
                <w:szCs w:val="26"/>
              </w:rPr>
              <w:t>Mẫu cũ</w:t>
            </w:r>
          </w:p>
        </w:tc>
        <w:tc>
          <w:tcPr>
            <w:tcW w:w="993" w:type="dxa"/>
            <w:vAlign w:val="center"/>
          </w:tcPr>
          <w:p w:rsidR="00670FF2" w:rsidRDefault="00670FF2">
            <w:pPr>
              <w:jc w:val="center"/>
              <w:rPr>
                <w:sz w:val="24"/>
                <w:szCs w:val="24"/>
              </w:rPr>
            </w:pPr>
          </w:p>
        </w:tc>
      </w:tr>
      <w:tr w:rsidR="00670FF2" w:rsidRPr="001D7B28" w:rsidTr="00670FF2">
        <w:trPr>
          <w:trHeight w:val="513"/>
        </w:trPr>
        <w:tc>
          <w:tcPr>
            <w:tcW w:w="642" w:type="dxa"/>
            <w:vAlign w:val="center"/>
          </w:tcPr>
          <w:p w:rsidR="00670FF2" w:rsidRDefault="00670FF2">
            <w:pPr>
              <w:jc w:val="center"/>
              <w:rPr>
                <w:sz w:val="26"/>
                <w:szCs w:val="26"/>
              </w:rPr>
            </w:pPr>
            <w:r>
              <w:rPr>
                <w:sz w:val="26"/>
                <w:szCs w:val="26"/>
              </w:rPr>
              <w:t>28</w:t>
            </w:r>
          </w:p>
        </w:tc>
        <w:tc>
          <w:tcPr>
            <w:tcW w:w="3010" w:type="dxa"/>
            <w:vAlign w:val="center"/>
          </w:tcPr>
          <w:p w:rsidR="00670FF2" w:rsidRDefault="00670FF2">
            <w:pPr>
              <w:rPr>
                <w:sz w:val="26"/>
                <w:szCs w:val="26"/>
              </w:rPr>
            </w:pPr>
            <w:r>
              <w:rPr>
                <w:sz w:val="26"/>
                <w:szCs w:val="26"/>
              </w:rPr>
              <w:t>Phiếu theo dõi truyền dịch</w:t>
            </w:r>
          </w:p>
        </w:tc>
        <w:tc>
          <w:tcPr>
            <w:tcW w:w="992" w:type="dxa"/>
            <w:vAlign w:val="center"/>
          </w:tcPr>
          <w:p w:rsidR="00670FF2" w:rsidRDefault="00670FF2">
            <w:pPr>
              <w:jc w:val="center"/>
              <w:rPr>
                <w:sz w:val="26"/>
                <w:szCs w:val="26"/>
              </w:rPr>
            </w:pPr>
            <w:r>
              <w:rPr>
                <w:sz w:val="26"/>
                <w:szCs w:val="26"/>
              </w:rPr>
              <w:t>Tờ</w:t>
            </w:r>
          </w:p>
        </w:tc>
        <w:tc>
          <w:tcPr>
            <w:tcW w:w="993" w:type="dxa"/>
            <w:vAlign w:val="center"/>
          </w:tcPr>
          <w:p w:rsidR="00670FF2" w:rsidRDefault="00670FF2">
            <w:pPr>
              <w:jc w:val="right"/>
              <w:rPr>
                <w:color w:val="FF0000"/>
                <w:sz w:val="26"/>
                <w:szCs w:val="26"/>
              </w:rPr>
            </w:pPr>
            <w:r w:rsidRPr="009B0738">
              <w:rPr>
                <w:sz w:val="26"/>
                <w:szCs w:val="26"/>
              </w:rPr>
              <w:t xml:space="preserve"> 3,500 </w:t>
            </w:r>
          </w:p>
        </w:tc>
        <w:tc>
          <w:tcPr>
            <w:tcW w:w="2409" w:type="dxa"/>
            <w:vAlign w:val="center"/>
          </w:tcPr>
          <w:p w:rsidR="00670FF2" w:rsidRDefault="00670FF2">
            <w:pPr>
              <w:jc w:val="right"/>
              <w:rPr>
                <w:sz w:val="26"/>
                <w:szCs w:val="26"/>
              </w:rPr>
            </w:pPr>
            <w:r>
              <w:rPr>
                <w:sz w:val="26"/>
                <w:szCs w:val="26"/>
              </w:rPr>
              <w:t>Mẫu theo Thông tư 32/2023/TT-BYT</w:t>
            </w:r>
          </w:p>
        </w:tc>
        <w:tc>
          <w:tcPr>
            <w:tcW w:w="993" w:type="dxa"/>
            <w:vAlign w:val="center"/>
          </w:tcPr>
          <w:p w:rsidR="00670FF2" w:rsidRDefault="00670FF2">
            <w:pPr>
              <w:jc w:val="center"/>
              <w:rPr>
                <w:sz w:val="24"/>
                <w:szCs w:val="24"/>
              </w:rPr>
            </w:pPr>
          </w:p>
        </w:tc>
      </w:tr>
      <w:tr w:rsidR="00881700" w:rsidRPr="001F1262" w:rsidTr="00670FF2">
        <w:trPr>
          <w:trHeight w:val="551"/>
        </w:trPr>
        <w:tc>
          <w:tcPr>
            <w:tcW w:w="642" w:type="dxa"/>
            <w:vAlign w:val="center"/>
          </w:tcPr>
          <w:p w:rsidR="00881700" w:rsidRPr="001F1262" w:rsidRDefault="00881700">
            <w:pPr>
              <w:spacing w:after="0" w:line="240" w:lineRule="auto"/>
              <w:jc w:val="center"/>
              <w:rPr>
                <w:rFonts w:cs="Times New Roman"/>
                <w:i/>
                <w:sz w:val="24"/>
                <w:lang w:val="pt-BR"/>
              </w:rPr>
            </w:pPr>
          </w:p>
        </w:tc>
        <w:tc>
          <w:tcPr>
            <w:tcW w:w="3010" w:type="dxa"/>
            <w:vAlign w:val="center"/>
          </w:tcPr>
          <w:p w:rsidR="00881700" w:rsidRPr="001F1262" w:rsidRDefault="00881700" w:rsidP="00670FF2">
            <w:pPr>
              <w:spacing w:after="0" w:line="240" w:lineRule="auto"/>
              <w:rPr>
                <w:rFonts w:cs="Times New Roman"/>
                <w:b/>
                <w:i/>
                <w:iCs/>
                <w:sz w:val="24"/>
                <w:lang w:val="pt-BR"/>
              </w:rPr>
            </w:pPr>
            <w:r w:rsidRPr="001F1262">
              <w:rPr>
                <w:rFonts w:cs="Times New Roman"/>
                <w:b/>
                <w:i/>
                <w:iCs/>
                <w:sz w:val="24"/>
                <w:lang w:val="pt-BR"/>
              </w:rPr>
              <w:t xml:space="preserve">Tổng cộng: </w:t>
            </w:r>
            <w:r>
              <w:rPr>
                <w:rFonts w:cs="Times New Roman"/>
                <w:b/>
                <w:i/>
                <w:iCs/>
                <w:sz w:val="24"/>
                <w:lang w:val="pt-BR"/>
              </w:rPr>
              <w:t>2</w:t>
            </w:r>
            <w:r w:rsidR="00670FF2">
              <w:rPr>
                <w:rFonts w:cs="Times New Roman"/>
                <w:b/>
                <w:i/>
                <w:iCs/>
                <w:sz w:val="24"/>
                <w:lang w:val="pt-BR"/>
              </w:rPr>
              <w:t>8</w:t>
            </w:r>
            <w:r w:rsidRPr="001F1262">
              <w:rPr>
                <w:rFonts w:cs="Times New Roman"/>
                <w:b/>
                <w:i/>
                <w:iCs/>
                <w:sz w:val="24"/>
                <w:lang w:val="pt-BR"/>
              </w:rPr>
              <w:t xml:space="preserve"> khoản</w:t>
            </w:r>
          </w:p>
        </w:tc>
        <w:tc>
          <w:tcPr>
            <w:tcW w:w="992" w:type="dxa"/>
            <w:vAlign w:val="center"/>
          </w:tcPr>
          <w:p w:rsidR="00881700" w:rsidRPr="001F1262" w:rsidRDefault="00881700">
            <w:pPr>
              <w:rPr>
                <w:sz w:val="24"/>
                <w:szCs w:val="28"/>
              </w:rPr>
            </w:pPr>
          </w:p>
        </w:tc>
        <w:tc>
          <w:tcPr>
            <w:tcW w:w="993" w:type="dxa"/>
            <w:vAlign w:val="center"/>
          </w:tcPr>
          <w:p w:rsidR="00881700" w:rsidRPr="001F1262" w:rsidRDefault="00881700">
            <w:pPr>
              <w:jc w:val="right"/>
              <w:rPr>
                <w:sz w:val="24"/>
                <w:szCs w:val="28"/>
              </w:rPr>
            </w:pPr>
          </w:p>
        </w:tc>
        <w:tc>
          <w:tcPr>
            <w:tcW w:w="2409" w:type="dxa"/>
          </w:tcPr>
          <w:p w:rsidR="00881700" w:rsidRPr="001F1262" w:rsidRDefault="00881700">
            <w:pPr>
              <w:jc w:val="right"/>
              <w:rPr>
                <w:sz w:val="24"/>
                <w:szCs w:val="28"/>
              </w:rPr>
            </w:pPr>
          </w:p>
        </w:tc>
        <w:tc>
          <w:tcPr>
            <w:tcW w:w="993" w:type="dxa"/>
          </w:tcPr>
          <w:p w:rsidR="00881700" w:rsidRPr="001F1262" w:rsidRDefault="00881700">
            <w:pPr>
              <w:jc w:val="right"/>
              <w:rPr>
                <w:sz w:val="24"/>
                <w:szCs w:val="28"/>
              </w:rPr>
            </w:pPr>
          </w:p>
        </w:tc>
      </w:tr>
    </w:tbl>
    <w:p w:rsidR="000B2ABF" w:rsidRPr="001D7B28" w:rsidRDefault="000B2ABF">
      <w:pPr>
        <w:rPr>
          <w:rFonts w:cs="Times New Roman"/>
        </w:rPr>
      </w:pPr>
    </w:p>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rsidP="009942DE">
      <w:pPr>
        <w:jc w:val="center"/>
        <w:rPr>
          <w:b/>
          <w:lang w:val="pt-BR"/>
        </w:rPr>
      </w:pPr>
      <w:r>
        <w:rPr>
          <w:b/>
          <w:lang w:val="pt-BR"/>
        </w:rPr>
        <w:lastRenderedPageBreak/>
        <w:t>PHỤ LỤC 02</w:t>
      </w:r>
    </w:p>
    <w:p w:rsidR="000B2ABF" w:rsidRDefault="008022B0" w:rsidP="009942DE">
      <w:pPr>
        <w:jc w:val="center"/>
        <w:rPr>
          <w:b/>
          <w:lang w:val="pt-BR"/>
        </w:rPr>
      </w:pPr>
      <w:r>
        <w:rPr>
          <w:b/>
          <w:lang w:val="pt-BR"/>
        </w:rPr>
        <w:t xml:space="preserve">BÁO GIÁ </w:t>
      </w:r>
      <w:r w:rsidR="00E35561">
        <w:rPr>
          <w:b/>
          <w:lang w:val="pt-BR"/>
        </w:rPr>
        <w:t>MUA ẤN PHẨM</w:t>
      </w:r>
    </w:p>
    <w:p w:rsidR="000B2ABF" w:rsidRDefault="008022B0">
      <w:pPr>
        <w:spacing w:after="0"/>
        <w:jc w:val="center"/>
        <w:rPr>
          <w:i/>
          <w:lang w:val="pt-BR"/>
        </w:rPr>
      </w:pPr>
      <w:r>
        <w:rPr>
          <w:i/>
          <w:lang w:val="pt-BR"/>
        </w:rPr>
        <w:t>(Kèm theo Công văn số</w:t>
      </w:r>
      <w:r w:rsidR="009B0738">
        <w:rPr>
          <w:i/>
          <w:lang w:val="pt-BR"/>
        </w:rPr>
        <w:t xml:space="preserve"> </w:t>
      </w:r>
      <w:r w:rsidR="003F256A">
        <w:rPr>
          <w:i/>
          <w:lang w:val="pt-BR"/>
        </w:rPr>
        <w:t xml:space="preserve">    /TM-BVĐKKA ngày</w:t>
      </w:r>
      <w:r w:rsidR="009B0738">
        <w:rPr>
          <w:i/>
          <w:lang w:val="pt-BR"/>
        </w:rPr>
        <w:t xml:space="preserve"> 25</w:t>
      </w:r>
      <w:r w:rsidR="003F256A">
        <w:rPr>
          <w:i/>
          <w:lang w:val="pt-BR"/>
        </w:rPr>
        <w:t>/</w:t>
      </w:r>
      <w:r w:rsidR="00E35561">
        <w:rPr>
          <w:i/>
          <w:lang w:val="pt-BR"/>
        </w:rPr>
        <w:t>5</w:t>
      </w:r>
      <w:r w:rsidR="00E81B06">
        <w:rPr>
          <w:i/>
          <w:lang w:val="pt-BR"/>
        </w:rPr>
        <w:t>/2024</w:t>
      </w:r>
      <w:r>
        <w:rPr>
          <w:i/>
          <w:lang w:val="pt-BR"/>
        </w:rPr>
        <w:t xml:space="preserve"> của </w:t>
      </w:r>
      <w:r w:rsidR="00881700">
        <w:rPr>
          <w:i/>
          <w:lang w:val="pt-BR"/>
        </w:rPr>
        <w:t>B</w:t>
      </w:r>
      <w:r>
        <w:rPr>
          <w:i/>
          <w:lang w:val="pt-BR"/>
        </w:rPr>
        <w:t>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w:t>
      </w:r>
      <w:r w:rsidR="00881700">
        <w:rPr>
          <w:lang w:val="pt-BR"/>
        </w:rPr>
        <w:t xml:space="preserve">, điện thoại..........; </w:t>
      </w:r>
      <w:r>
        <w:rPr>
          <w:lang w:val="pt-BR"/>
        </w:rPr>
        <w:t xml:space="preserve">Chúng tôi xin gửi tới quý Bệnh viện bản chào giá trang thiết bị như sau: </w:t>
      </w:r>
    </w:p>
    <w:tbl>
      <w:tblPr>
        <w:tblW w:w="14034" w:type="dxa"/>
        <w:tblInd w:w="108" w:type="dxa"/>
        <w:tblLayout w:type="fixed"/>
        <w:tblLook w:val="04A0" w:firstRow="1" w:lastRow="0" w:firstColumn="1" w:lastColumn="0" w:noHBand="0" w:noVBand="1"/>
      </w:tblPr>
      <w:tblGrid>
        <w:gridCol w:w="656"/>
        <w:gridCol w:w="1896"/>
        <w:gridCol w:w="3544"/>
        <w:gridCol w:w="1417"/>
        <w:gridCol w:w="1134"/>
        <w:gridCol w:w="2835"/>
        <w:gridCol w:w="1418"/>
        <w:gridCol w:w="1134"/>
      </w:tblGrid>
      <w:tr w:rsidR="00CB4C4C" w:rsidRPr="00634BDB" w:rsidTr="00E35561">
        <w:trPr>
          <w:trHeight w:val="225"/>
        </w:trPr>
        <w:tc>
          <w:tcPr>
            <w:tcW w:w="656"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1896"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3544"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1417"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1134"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2835"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jc w:val="center"/>
              <w:rPr>
                <w:rFonts w:eastAsia="Times New Roman" w:cs="Times New Roman"/>
                <w:b/>
                <w:bCs/>
                <w:sz w:val="32"/>
                <w:szCs w:val="32"/>
              </w:rPr>
            </w:pPr>
            <w:r w:rsidRPr="00634BDB">
              <w:rPr>
                <w:rFonts w:eastAsia="Times New Roman" w:cs="Times New Roman"/>
                <w:b/>
                <w:bCs/>
                <w:sz w:val="32"/>
                <w:szCs w:val="32"/>
              </w:rPr>
              <w:t> </w:t>
            </w:r>
          </w:p>
        </w:tc>
        <w:tc>
          <w:tcPr>
            <w:tcW w:w="1418"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rPr>
                <w:rFonts w:eastAsia="Times New Roman" w:cs="Times New Roman"/>
                <w:color w:val="000000"/>
                <w:sz w:val="22"/>
              </w:rPr>
            </w:pPr>
            <w:r w:rsidRPr="00634BDB">
              <w:rPr>
                <w:rFonts w:eastAsia="Times New Roman" w:cs="Times New Roman"/>
                <w:color w:val="000000"/>
                <w:sz w:val="22"/>
              </w:rPr>
              <w:t> </w:t>
            </w:r>
          </w:p>
        </w:tc>
        <w:tc>
          <w:tcPr>
            <w:tcW w:w="1134" w:type="dxa"/>
            <w:tcBorders>
              <w:top w:val="nil"/>
              <w:left w:val="nil"/>
              <w:bottom w:val="single" w:sz="4" w:space="0" w:color="auto"/>
              <w:right w:val="nil"/>
            </w:tcBorders>
            <w:shd w:val="clear" w:color="000000" w:fill="FFFFFF"/>
            <w:noWrap/>
            <w:vAlign w:val="bottom"/>
            <w:hideMark/>
          </w:tcPr>
          <w:p w:rsidR="00CB4C4C" w:rsidRPr="00634BDB" w:rsidRDefault="00CB4C4C" w:rsidP="00634BDB">
            <w:pPr>
              <w:spacing w:after="0" w:line="240" w:lineRule="auto"/>
              <w:rPr>
                <w:rFonts w:eastAsia="Times New Roman" w:cs="Times New Roman"/>
                <w:color w:val="000000"/>
                <w:sz w:val="22"/>
              </w:rPr>
            </w:pPr>
            <w:r w:rsidRPr="00634BDB">
              <w:rPr>
                <w:rFonts w:eastAsia="Times New Roman" w:cs="Times New Roman"/>
                <w:color w:val="000000"/>
                <w:sz w:val="22"/>
              </w:rPr>
              <w:t> </w:t>
            </w:r>
          </w:p>
        </w:tc>
      </w:tr>
      <w:tr w:rsidR="00E35561" w:rsidRPr="00634BDB" w:rsidTr="00E35561">
        <w:trPr>
          <w:trHeight w:val="49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b/>
                <w:bCs/>
                <w:szCs w:val="28"/>
              </w:rPr>
            </w:pPr>
            <w:r>
              <w:rPr>
                <w:rFonts w:eastAsia="Times New Roman" w:cs="Times New Roman"/>
                <w:b/>
                <w:bCs/>
                <w:szCs w:val="28"/>
              </w:rPr>
              <w:t>TT</w:t>
            </w:r>
          </w:p>
        </w:tc>
        <w:tc>
          <w:tcPr>
            <w:tcW w:w="1896"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b/>
                <w:bCs/>
                <w:szCs w:val="28"/>
              </w:rPr>
            </w:pPr>
            <w:r>
              <w:rPr>
                <w:rFonts w:eastAsia="Times New Roman" w:cs="Times New Roman"/>
                <w:b/>
                <w:bCs/>
                <w:szCs w:val="28"/>
              </w:rPr>
              <w:t>Tên ấn phẩm</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b/>
                <w:bCs/>
                <w:szCs w:val="28"/>
              </w:rPr>
            </w:pPr>
            <w:r>
              <w:rPr>
                <w:rFonts w:eastAsia="Times New Roman" w:cs="Times New Roman"/>
                <w:b/>
                <w:bCs/>
                <w:szCs w:val="28"/>
              </w:rPr>
              <w:t>Quy cách sản phẩm</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b/>
                <w:bCs/>
                <w:szCs w:val="28"/>
              </w:rPr>
            </w:pPr>
            <w:r>
              <w:rPr>
                <w:rFonts w:eastAsia="Times New Roman" w:cs="Times New Roman"/>
                <w:b/>
                <w:bCs/>
                <w:szCs w:val="28"/>
              </w:rPr>
              <w:t>Đơn vị tính</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b/>
                <w:bCs/>
                <w:szCs w:val="28"/>
              </w:rPr>
            </w:pPr>
            <w:r>
              <w:rPr>
                <w:rFonts w:eastAsia="Times New Roman" w:cs="Times New Roman"/>
                <w:b/>
                <w:bCs/>
                <w:szCs w:val="28"/>
              </w:rPr>
              <w:t>Số lượng</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b/>
                <w:bCs/>
                <w:szCs w:val="28"/>
              </w:rPr>
            </w:pPr>
            <w:r>
              <w:rPr>
                <w:rFonts w:eastAsia="Times New Roman" w:cs="Times New Roman"/>
                <w:b/>
                <w:bCs/>
                <w:szCs w:val="28"/>
              </w:rPr>
              <w:t>Mẫu</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35561" w:rsidRPr="00634BDB" w:rsidRDefault="00E35561" w:rsidP="00634BDB">
            <w:pPr>
              <w:spacing w:after="0" w:line="240" w:lineRule="auto"/>
              <w:jc w:val="center"/>
              <w:rPr>
                <w:rFonts w:eastAsia="Times New Roman" w:cs="Times New Roman"/>
                <w:b/>
                <w:bCs/>
                <w:color w:val="000000"/>
                <w:szCs w:val="28"/>
              </w:rPr>
            </w:pPr>
            <w:r>
              <w:rPr>
                <w:rFonts w:eastAsia="Times New Roman" w:cs="Times New Roman"/>
                <w:b/>
                <w:bCs/>
                <w:color w:val="000000"/>
                <w:szCs w:val="28"/>
              </w:rPr>
              <w:t>Mã số</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35561" w:rsidRPr="00634BDB" w:rsidRDefault="00E35561" w:rsidP="00634BDB">
            <w:pPr>
              <w:spacing w:after="0" w:line="240" w:lineRule="auto"/>
              <w:jc w:val="center"/>
              <w:rPr>
                <w:rFonts w:eastAsia="Times New Roman" w:cs="Times New Roman"/>
                <w:b/>
                <w:bCs/>
                <w:color w:val="000000"/>
                <w:szCs w:val="28"/>
              </w:rPr>
            </w:pPr>
            <w:r>
              <w:rPr>
                <w:rFonts w:eastAsia="Times New Roman" w:cs="Times New Roman"/>
                <w:b/>
                <w:bCs/>
                <w:color w:val="000000"/>
                <w:szCs w:val="28"/>
              </w:rPr>
              <w:t>Ghi chú</w:t>
            </w:r>
          </w:p>
        </w:tc>
      </w:tr>
      <w:tr w:rsidR="00CB4C4C" w:rsidRPr="00634BDB" w:rsidTr="00E35561">
        <w:trPr>
          <w:trHeight w:val="49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A</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B</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C</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D</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H</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szCs w:val="28"/>
              </w:rPr>
            </w:pPr>
            <w:r w:rsidRPr="00634BDB">
              <w:rPr>
                <w:rFonts w:eastAsia="Times New Roman" w:cs="Times New Roman"/>
                <w:b/>
                <w:bCs/>
                <w:szCs w:val="28"/>
              </w:rPr>
              <w:t>I</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jc w:val="center"/>
              <w:rPr>
                <w:rFonts w:eastAsia="Times New Roman" w:cs="Times New Roman"/>
                <w:b/>
                <w:bCs/>
                <w:color w:val="000000"/>
                <w:szCs w:val="28"/>
              </w:rPr>
            </w:pPr>
            <w:r w:rsidRPr="00634BDB">
              <w:rPr>
                <w:rFonts w:eastAsia="Times New Roman" w:cs="Times New Roman"/>
                <w:b/>
                <w:bCs/>
                <w:color w:val="000000"/>
                <w:szCs w:val="28"/>
              </w:rPr>
              <w:t>M</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jc w:val="center"/>
              <w:rPr>
                <w:rFonts w:eastAsia="Times New Roman" w:cs="Times New Roman"/>
                <w:b/>
                <w:bCs/>
                <w:color w:val="000000"/>
                <w:szCs w:val="28"/>
              </w:rPr>
            </w:pPr>
            <w:r w:rsidRPr="00634BDB">
              <w:rPr>
                <w:rFonts w:eastAsia="Times New Roman" w:cs="Times New Roman"/>
                <w:b/>
                <w:bCs/>
                <w:color w:val="000000"/>
                <w:szCs w:val="28"/>
              </w:rPr>
              <w:t>N</w:t>
            </w:r>
          </w:p>
        </w:tc>
      </w:tr>
      <w:tr w:rsidR="00E35561" w:rsidRPr="00634BDB" w:rsidTr="00E35561">
        <w:trPr>
          <w:trHeight w:val="76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5561" w:rsidRDefault="00E35561">
            <w:pPr>
              <w:jc w:val="center"/>
              <w:rPr>
                <w:sz w:val="26"/>
                <w:szCs w:val="26"/>
              </w:rPr>
            </w:pPr>
            <w:r>
              <w:rPr>
                <w:sz w:val="26"/>
                <w:szCs w:val="26"/>
              </w:rPr>
              <w:t>1</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Bao đựng phim XQ</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26 cm x 36 cm. Bìa xanh.</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Cái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color w:val="FF0000"/>
                <w:sz w:val="26"/>
                <w:szCs w:val="26"/>
              </w:rPr>
            </w:pPr>
            <w:r>
              <w:rPr>
                <w:color w:val="FF0000"/>
                <w:sz w:val="26"/>
                <w:szCs w:val="26"/>
              </w:rPr>
              <w:t xml:space="preserve"> 14,000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2</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Bệnh án khoa Sản</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 Đóng 10 gáy;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Cái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3</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color w:val="000000"/>
                <w:sz w:val="26"/>
                <w:szCs w:val="26"/>
              </w:rPr>
            </w:pPr>
            <w:r>
              <w:rPr>
                <w:color w:val="000000"/>
                <w:sz w:val="26"/>
                <w:szCs w:val="26"/>
              </w:rPr>
              <w:t>Bệnh án ngoại trú</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 Đóng 10 gáy;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Cái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3,000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4</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Bệnh án Nội khoa</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 Đóng 15 gáy;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Cái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15 gáy</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lastRenderedPageBreak/>
              <w:t>5</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Bệnh án Nội khoa</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 Đóng 10 gáy;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Cái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6</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Bệnh án Tai mũi họng</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 Đóng 10 gáy;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Cái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500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7</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Bệnh án Nhi khoa</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 Đóng 10 gáy;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Cái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8</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Bệnh án truyền nhiễm</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 Đóng 10 gáy;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Cái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9</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Bệnh án Ngoại khoa</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 Đóng 10 gáy;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Cái</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500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10</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E35561" w:rsidRDefault="00E35561" w:rsidP="003B35FD">
            <w:pPr>
              <w:rPr>
                <w:color w:val="000000"/>
                <w:sz w:val="26"/>
                <w:szCs w:val="26"/>
              </w:rPr>
            </w:pPr>
            <w:r>
              <w:rPr>
                <w:color w:val="000000"/>
                <w:sz w:val="26"/>
                <w:szCs w:val="26"/>
              </w:rPr>
              <w:t>Phiếu đánh giá tình trạng dinh dưỡng cho người bệnh &gt;15T không mang thai</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A4; Giấy bãi bằng ĐL 60g/m2;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4,000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11</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color w:val="000000"/>
                <w:sz w:val="26"/>
                <w:szCs w:val="26"/>
              </w:rPr>
            </w:pPr>
            <w:r>
              <w:rPr>
                <w:color w:val="000000"/>
                <w:sz w:val="26"/>
                <w:szCs w:val="26"/>
              </w:rPr>
              <w:t>Phiếu khám và chỉ định phục hồi chức năng</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A4; Giấy bãi bằng ĐL 60g/m2;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500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lastRenderedPageBreak/>
              <w:t>12</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Phiếu theo dõi chăm sóc</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A4; Giấy bãi bằng ĐL 60g/m2;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15,000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Chờ chốt mẫu chính thức của SYT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13</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Phiếu theo dõi chăm sóc cấp I</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w:t>
            </w:r>
            <w:proofErr w:type="gramStart"/>
            <w:r>
              <w:rPr>
                <w:sz w:val="26"/>
                <w:szCs w:val="26"/>
              </w:rPr>
              <w:t>;  In</w:t>
            </w:r>
            <w:proofErr w:type="gramEnd"/>
            <w:r>
              <w:rPr>
                <w:sz w:val="26"/>
                <w:szCs w:val="26"/>
              </w:rPr>
              <w:t xml:space="preserve"> chữ màu đen. (01 tờ A3)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Chờ chốt mẫu chính thức của SYT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14</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Phiếu theo dõi điều trị</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A4; Giấy bãi bằng ĐL 60g/m2;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15,000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15</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Sổ báo cáo sự cố y khoa</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A4; Giấy bãi bằng ĐL 60g/m2; Đóng quyển; In chữ màu đen. (Gồm bìa và 50 tờ ruột)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Quyển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43/2018/TT-BYT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16</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 xml:space="preserve">Sổ khám sức khỏe định kì </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A4; Giấy bãi bằng ĐL 60g/m2; Đóng quyển; In chữ màu đen. (Gồm bìa và 01 tờ ruột)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Quyển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3,000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17</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 xml:space="preserve">Sổ khám sức khỏe định kì </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A4; Giấy bãi bằng ĐL 60g/m2; Đóng quyển; In chữ màu đen. (Gồm bìa và 03 tờ ruột)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Quyển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18</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 xml:space="preserve">Sổ khám sức khỏe định kì </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w:t>
            </w:r>
            <w:proofErr w:type="gramStart"/>
            <w:r>
              <w:rPr>
                <w:sz w:val="26"/>
                <w:szCs w:val="26"/>
              </w:rPr>
              <w:t>;  In</w:t>
            </w:r>
            <w:proofErr w:type="gramEnd"/>
            <w:r>
              <w:rPr>
                <w:sz w:val="26"/>
                <w:szCs w:val="26"/>
              </w:rPr>
              <w:t xml:space="preserve"> chữ màu đen. (01 tờ A3)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2,000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lastRenderedPageBreak/>
              <w:t>19</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Giấy khám sức khỏe cho người đủ 18 tuổi trở lên</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w:t>
            </w:r>
            <w:proofErr w:type="gramStart"/>
            <w:r>
              <w:rPr>
                <w:sz w:val="26"/>
                <w:szCs w:val="26"/>
              </w:rPr>
              <w:t>;  In</w:t>
            </w:r>
            <w:proofErr w:type="gramEnd"/>
            <w:r>
              <w:rPr>
                <w:sz w:val="26"/>
                <w:szCs w:val="26"/>
              </w:rPr>
              <w:t xml:space="preserve"> chữ màu đen. (01 tờ A3)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5,000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20</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Sổ mời hội chẩn</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Quyển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5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theo QĐ 4069/2001/QĐ-BYT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21</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Sổ theo dõi xuất, nhập, tồn kho thuốc</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 xml:space="preserve">Khổ A4 ngang; </w:t>
            </w:r>
            <w:proofErr w:type="gramStart"/>
            <w:r>
              <w:rPr>
                <w:sz w:val="26"/>
                <w:szCs w:val="26"/>
              </w:rPr>
              <w:t>Giấy bãi bằng ĐL 60g/m2;</w:t>
            </w:r>
            <w:proofErr w:type="gramEnd"/>
            <w:r>
              <w:rPr>
                <w:sz w:val="26"/>
                <w:szCs w:val="26"/>
              </w:rPr>
              <w:t xml:space="preserve"> In chữ màu đen; Đóng quyển: gồm bìa và 100 tờ ruột.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Quyển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5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Phụ lục 8 Thông tư 20/2017/TT-BYT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22</w:t>
            </w:r>
          </w:p>
        </w:tc>
        <w:tc>
          <w:tcPr>
            <w:tcW w:w="1896" w:type="dxa"/>
            <w:tcBorders>
              <w:top w:val="single" w:sz="4" w:space="0" w:color="auto"/>
              <w:left w:val="nil"/>
              <w:bottom w:val="single" w:sz="4" w:space="0" w:color="auto"/>
              <w:right w:val="single" w:sz="4" w:space="0" w:color="auto"/>
            </w:tcBorders>
            <w:shd w:val="clear" w:color="auto" w:fill="auto"/>
            <w:noWrap/>
            <w:vAlign w:val="bottom"/>
          </w:tcPr>
          <w:p w:rsidR="00E35561" w:rsidRDefault="00E35561" w:rsidP="003B35FD">
            <w:pPr>
              <w:rPr>
                <w:sz w:val="26"/>
                <w:szCs w:val="26"/>
              </w:rPr>
            </w:pPr>
            <w:r>
              <w:rPr>
                <w:sz w:val="26"/>
                <w:szCs w:val="26"/>
              </w:rPr>
              <w:t>Sổ theo dõi thông tin chi tiết khách hàng</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 xml:space="preserve">Khổ A4 ngang; </w:t>
            </w:r>
            <w:proofErr w:type="gramStart"/>
            <w:r>
              <w:rPr>
                <w:sz w:val="26"/>
                <w:szCs w:val="26"/>
              </w:rPr>
              <w:t>Giấy bãi bằng ĐL 60g/m2;</w:t>
            </w:r>
            <w:proofErr w:type="gramEnd"/>
            <w:r>
              <w:rPr>
                <w:sz w:val="26"/>
                <w:szCs w:val="26"/>
              </w:rPr>
              <w:t xml:space="preserve"> In chữ màu đen; Đóng quyển: gồm bìa và 100 tờ ruột.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Quyển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7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Phụ lục 21 Thông tư 20/2017/TT-BYT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23</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Phiếu khảo sát hài lòng người bệnh nội trú</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w:t>
            </w:r>
            <w:proofErr w:type="gramStart"/>
            <w:r>
              <w:rPr>
                <w:sz w:val="26"/>
                <w:szCs w:val="26"/>
              </w:rPr>
              <w:t>;  In</w:t>
            </w:r>
            <w:proofErr w:type="gramEnd"/>
            <w:r>
              <w:rPr>
                <w:sz w:val="26"/>
                <w:szCs w:val="26"/>
              </w:rPr>
              <w:t xml:space="preserve"> chữ màu đen. (01 tờ A3)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500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Biểu mẫu số 01, Quyết định 56/2024/QĐ-BTY</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24</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Phiếu khảo sát hài lòng người bệnh ngoại trú</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A3; Giấy bãi bằng ĐL 60g/m2</w:t>
            </w:r>
            <w:proofErr w:type="gramStart"/>
            <w:r>
              <w:rPr>
                <w:sz w:val="26"/>
                <w:szCs w:val="26"/>
              </w:rPr>
              <w:t>;  In</w:t>
            </w:r>
            <w:proofErr w:type="gramEnd"/>
            <w:r>
              <w:rPr>
                <w:sz w:val="26"/>
                <w:szCs w:val="26"/>
              </w:rPr>
              <w:t xml:space="preserve"> chữ màu đen. (01 tờ A3)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500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Biểu mẫu số 02, Quyết định 56/2024/QĐ-BTY</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25</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Sổ thường trực</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A4. Giấy bãi bằng ĐL 60g/m2</w:t>
            </w:r>
            <w:proofErr w:type="gramStart"/>
            <w:r>
              <w:rPr>
                <w:sz w:val="26"/>
                <w:szCs w:val="26"/>
              </w:rPr>
              <w:t>;  In</w:t>
            </w:r>
            <w:proofErr w:type="gramEnd"/>
            <w:r>
              <w:rPr>
                <w:sz w:val="26"/>
                <w:szCs w:val="26"/>
              </w:rPr>
              <w:t xml:space="preserve">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Quyển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Biểu mẫu cũ theo QĐ 4069/QĐ-BYT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26</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Phiếu Biên bản hội chẩn</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A4; Giấy bãi bằng ĐL 60g/m2;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1,000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MS: 27/BV-02. Thông tư 32/2023/TT-BYT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lastRenderedPageBreak/>
              <w:t>27</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Sổ khám bệnh dài ngày</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A5. Giấy bãi bằng ĐL 60g/m2</w:t>
            </w:r>
            <w:proofErr w:type="gramStart"/>
            <w:r>
              <w:rPr>
                <w:sz w:val="26"/>
                <w:szCs w:val="26"/>
              </w:rPr>
              <w:t>;  In</w:t>
            </w:r>
            <w:proofErr w:type="gramEnd"/>
            <w:r>
              <w:rPr>
                <w:sz w:val="26"/>
                <w:szCs w:val="26"/>
              </w:rPr>
              <w:t xml:space="preserve">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Quyển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 xml:space="preserve"> 200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right"/>
              <w:rPr>
                <w:sz w:val="26"/>
                <w:szCs w:val="26"/>
              </w:rPr>
            </w:pPr>
            <w:r>
              <w:rPr>
                <w:sz w:val="26"/>
                <w:szCs w:val="26"/>
              </w:rPr>
              <w:t>Mẫu cũ</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E35561" w:rsidRPr="00634BDB" w:rsidTr="00E35561">
        <w:trPr>
          <w:trHeight w:val="88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28</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rsidP="003B35FD">
            <w:pPr>
              <w:rPr>
                <w:sz w:val="26"/>
                <w:szCs w:val="26"/>
              </w:rPr>
            </w:pPr>
            <w:r>
              <w:rPr>
                <w:sz w:val="26"/>
                <w:szCs w:val="26"/>
              </w:rPr>
              <w:t>Phiếu theo dõi truyền dịch</w:t>
            </w:r>
          </w:p>
        </w:tc>
        <w:tc>
          <w:tcPr>
            <w:tcW w:w="3544" w:type="dxa"/>
            <w:tcBorders>
              <w:top w:val="single" w:sz="4" w:space="0" w:color="auto"/>
              <w:left w:val="nil"/>
              <w:bottom w:val="single" w:sz="4" w:space="0" w:color="auto"/>
              <w:right w:val="single" w:sz="4" w:space="0" w:color="auto"/>
            </w:tcBorders>
            <w:shd w:val="clear" w:color="auto" w:fill="auto"/>
            <w:vAlign w:val="center"/>
          </w:tcPr>
          <w:p w:rsidR="00E35561" w:rsidRDefault="00E35561">
            <w:pPr>
              <w:rPr>
                <w:sz w:val="26"/>
                <w:szCs w:val="26"/>
              </w:rPr>
            </w:pPr>
            <w:r>
              <w:rPr>
                <w:sz w:val="26"/>
                <w:szCs w:val="26"/>
              </w:rPr>
              <w:t>Khổ A4; Giấy bãi bằng ĐL 60g/m2; In chữ màu đen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35561" w:rsidRDefault="00E35561">
            <w:pPr>
              <w:jc w:val="center"/>
              <w:rPr>
                <w:sz w:val="26"/>
                <w:szCs w:val="26"/>
              </w:rPr>
            </w:pPr>
            <w:r>
              <w:rPr>
                <w:sz w:val="26"/>
                <w:szCs w:val="26"/>
              </w:rPr>
              <w:t>Tờ</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E35561" w:rsidRDefault="00E35561">
            <w:pPr>
              <w:jc w:val="right"/>
              <w:rPr>
                <w:sz w:val="26"/>
                <w:szCs w:val="26"/>
              </w:rPr>
            </w:pPr>
            <w:r w:rsidRPr="00E35561">
              <w:rPr>
                <w:sz w:val="26"/>
                <w:szCs w:val="26"/>
              </w:rPr>
              <w:t xml:space="preserve"> 3,500 </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35561" w:rsidRPr="00E35561" w:rsidRDefault="00E35561">
            <w:pPr>
              <w:jc w:val="right"/>
              <w:rPr>
                <w:sz w:val="26"/>
                <w:szCs w:val="26"/>
              </w:rPr>
            </w:pPr>
            <w:r w:rsidRPr="00E35561">
              <w:rPr>
                <w:sz w:val="26"/>
                <w:szCs w:val="26"/>
              </w:rPr>
              <w:t>Mẫu cũ</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35561" w:rsidRDefault="00E35561">
            <w:pPr>
              <w:jc w:val="center"/>
              <w:rPr>
                <w:sz w:val="26"/>
                <w:szCs w:val="26"/>
              </w:rPr>
            </w:pPr>
            <w:r>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35561" w:rsidRPr="00634BDB" w:rsidRDefault="00E35561" w:rsidP="00634BDB">
            <w:pPr>
              <w:spacing w:after="0" w:line="240" w:lineRule="auto"/>
              <w:jc w:val="center"/>
              <w:rPr>
                <w:rFonts w:eastAsia="Times New Roman" w:cs="Times New Roman"/>
                <w:sz w:val="24"/>
                <w:szCs w:val="24"/>
              </w:rPr>
            </w:pPr>
          </w:p>
        </w:tc>
      </w:tr>
      <w:tr w:rsidR="00CB4C4C" w:rsidRPr="00634BDB" w:rsidTr="00E35561">
        <w:trPr>
          <w:trHeight w:val="390"/>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both"/>
              <w:rPr>
                <w:rFonts w:eastAsia="Times New Roman" w:cs="Times New Roman"/>
                <w:i/>
                <w:iCs/>
                <w:sz w:val="24"/>
                <w:szCs w:val="24"/>
              </w:rPr>
            </w:pPr>
            <w:r w:rsidRPr="00634BDB">
              <w:rPr>
                <w:rFonts w:eastAsia="Times New Roman" w:cs="Times New Roman"/>
                <w:i/>
                <w:iCs/>
                <w:sz w:val="24"/>
                <w:szCs w:val="24"/>
              </w:rPr>
              <w:t> </w:t>
            </w:r>
          </w:p>
        </w:tc>
        <w:tc>
          <w:tcPr>
            <w:tcW w:w="54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E35561">
            <w:pPr>
              <w:spacing w:after="0" w:line="240" w:lineRule="auto"/>
              <w:rPr>
                <w:rFonts w:eastAsia="Times New Roman" w:cs="Times New Roman"/>
                <w:b/>
                <w:bCs/>
                <w:i/>
                <w:iCs/>
                <w:sz w:val="24"/>
                <w:szCs w:val="24"/>
              </w:rPr>
            </w:pPr>
            <w:r w:rsidRPr="00634BDB">
              <w:rPr>
                <w:rFonts w:eastAsia="Times New Roman" w:cs="Times New Roman"/>
                <w:b/>
                <w:bCs/>
                <w:i/>
                <w:iCs/>
                <w:sz w:val="24"/>
                <w:szCs w:val="24"/>
              </w:rPr>
              <w:t xml:space="preserve">TỔNG CỘNG: Hai mươi </w:t>
            </w:r>
            <w:r w:rsidR="00E35561">
              <w:rPr>
                <w:rFonts w:eastAsia="Times New Roman" w:cs="Times New Roman"/>
                <w:b/>
                <w:bCs/>
                <w:i/>
                <w:iCs/>
                <w:sz w:val="24"/>
                <w:szCs w:val="24"/>
              </w:rPr>
              <w:t xml:space="preserve">tám </w:t>
            </w:r>
            <w:r w:rsidRPr="00634BDB">
              <w:rPr>
                <w:rFonts w:eastAsia="Times New Roman" w:cs="Times New Roman"/>
                <w:b/>
                <w:bCs/>
                <w:i/>
                <w:iCs/>
                <w:sz w:val="24"/>
                <w:szCs w:val="24"/>
              </w:rPr>
              <w:t xml:space="preserve"> khoản</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center"/>
              <w:rPr>
                <w:rFonts w:eastAsia="Times New Roman" w:cs="Times New Roman"/>
                <w:b/>
                <w:bCs/>
                <w:i/>
                <w:iCs/>
                <w:sz w:val="24"/>
                <w:szCs w:val="24"/>
              </w:rPr>
            </w:pPr>
            <w:r w:rsidRPr="00634BDB">
              <w:rPr>
                <w:rFonts w:eastAsia="Times New Roman" w:cs="Times New Roman"/>
                <w:b/>
                <w:bCs/>
                <w:i/>
                <w:i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both"/>
              <w:rPr>
                <w:rFonts w:eastAsia="Times New Roman" w:cs="Times New Roman"/>
                <w:i/>
                <w:iCs/>
                <w:sz w:val="24"/>
                <w:szCs w:val="24"/>
              </w:rPr>
            </w:pPr>
            <w:r w:rsidRPr="00634BDB">
              <w:rPr>
                <w:rFonts w:eastAsia="Times New Roman" w:cs="Times New Roman"/>
                <w:i/>
                <w:iCs/>
                <w:sz w:val="24"/>
                <w:szCs w:val="24"/>
              </w:rPr>
              <w:t>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C4C" w:rsidRPr="00634BDB" w:rsidRDefault="00CB4C4C" w:rsidP="00634BDB">
            <w:pPr>
              <w:spacing w:after="0" w:line="240" w:lineRule="auto"/>
              <w:jc w:val="both"/>
              <w:rPr>
                <w:rFonts w:eastAsia="Times New Roman" w:cs="Times New Roman"/>
                <w:i/>
                <w:iCs/>
                <w:sz w:val="24"/>
                <w:szCs w:val="24"/>
              </w:rPr>
            </w:pPr>
            <w:r w:rsidRPr="00634BDB">
              <w:rPr>
                <w:rFonts w:eastAsia="Times New Roman" w:cs="Times New Roman"/>
                <w:i/>
                <w:iCs/>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rPr>
                <w:rFonts w:eastAsia="Times New Roman" w:cs="Times New Roman"/>
                <w:i/>
                <w:iCs/>
                <w:color w:val="000000"/>
                <w:sz w:val="24"/>
                <w:szCs w:val="24"/>
              </w:rPr>
            </w:pPr>
            <w:r w:rsidRPr="00634BDB">
              <w:rPr>
                <w:rFonts w:eastAsia="Times New Roman" w:cs="Times New Roman"/>
                <w:i/>
                <w:iCs/>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4C4C" w:rsidRPr="00634BDB" w:rsidRDefault="00CB4C4C" w:rsidP="00634BDB">
            <w:pPr>
              <w:spacing w:after="0" w:line="240" w:lineRule="auto"/>
              <w:rPr>
                <w:rFonts w:eastAsia="Times New Roman" w:cs="Times New Roman"/>
                <w:i/>
                <w:iCs/>
                <w:color w:val="000000"/>
                <w:sz w:val="24"/>
                <w:szCs w:val="24"/>
              </w:rPr>
            </w:pPr>
            <w:r w:rsidRPr="00634BDB">
              <w:rPr>
                <w:rFonts w:eastAsia="Times New Roman" w:cs="Times New Roman"/>
                <w:i/>
                <w:iCs/>
                <w:color w:val="000000"/>
                <w:sz w:val="24"/>
                <w:szCs w:val="24"/>
              </w:rPr>
              <w:t> </w:t>
            </w:r>
          </w:p>
        </w:tc>
      </w:tr>
    </w:tbl>
    <w:p w:rsidR="00634BDB" w:rsidRDefault="00634BDB" w:rsidP="00634BDB">
      <w:pPr>
        <w:spacing w:after="0"/>
        <w:rPr>
          <w:sz w:val="26"/>
          <w:szCs w:val="26"/>
          <w:lang w:val="pt-BR"/>
        </w:rPr>
      </w:pPr>
      <w:r>
        <w:rPr>
          <w:sz w:val="26"/>
          <w:szCs w:val="26"/>
          <w:lang w:val="pt-BR"/>
        </w:rPr>
        <w:t xml:space="preserve">Giá trên là giá đã bao gồm thuế và các loại phí </w:t>
      </w:r>
    </w:p>
    <w:p w:rsidR="00634BDB" w:rsidRDefault="00634BDB" w:rsidP="00634BDB">
      <w:pPr>
        <w:spacing w:after="0"/>
        <w:rPr>
          <w:sz w:val="26"/>
          <w:szCs w:val="26"/>
          <w:lang w:val="pt-BR"/>
        </w:rPr>
      </w:pPr>
      <w:r>
        <w:rPr>
          <w:sz w:val="26"/>
          <w:szCs w:val="26"/>
          <w:lang w:val="pt-BR"/>
        </w:rPr>
        <w:t>Các điều khoản:</w:t>
      </w:r>
    </w:p>
    <w:p w:rsidR="00634BDB" w:rsidRDefault="00634BDB" w:rsidP="00634BDB">
      <w:pPr>
        <w:spacing w:after="0"/>
        <w:rPr>
          <w:sz w:val="26"/>
          <w:szCs w:val="26"/>
          <w:lang w:val="pt-BR"/>
        </w:rPr>
      </w:pPr>
      <w:r>
        <w:rPr>
          <w:sz w:val="26"/>
          <w:szCs w:val="26"/>
          <w:lang w:val="pt-BR"/>
        </w:rPr>
        <w:t>- Hàng mới 100 %</w:t>
      </w:r>
    </w:p>
    <w:p w:rsidR="00634BDB" w:rsidRDefault="00634BDB" w:rsidP="00634BDB">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634BDB" w:rsidRDefault="00634BDB" w:rsidP="00634BDB">
      <w:pPr>
        <w:spacing w:after="0"/>
        <w:rPr>
          <w:sz w:val="26"/>
          <w:szCs w:val="26"/>
          <w:lang w:val="nl-NL"/>
        </w:rPr>
      </w:pPr>
      <w:r>
        <w:rPr>
          <w:sz w:val="26"/>
          <w:szCs w:val="26"/>
          <w:lang w:val="nl-NL"/>
        </w:rPr>
        <w:t>- Các điều khoản khác (nếu có)</w:t>
      </w:r>
    </w:p>
    <w:p w:rsidR="00634BDB" w:rsidRDefault="00634BDB" w:rsidP="00634BDB">
      <w:pPr>
        <w:spacing w:after="0"/>
        <w:rPr>
          <w:sz w:val="26"/>
          <w:szCs w:val="26"/>
          <w:lang w:val="nl-NL"/>
        </w:rPr>
      </w:pPr>
      <w:r>
        <w:rPr>
          <w:sz w:val="26"/>
          <w:szCs w:val="26"/>
          <w:lang w:val="nl-NL"/>
        </w:rPr>
        <w:t>- Thời gian giao hàng:</w:t>
      </w:r>
    </w:p>
    <w:p w:rsidR="00634BDB" w:rsidRDefault="00634BDB" w:rsidP="00634BDB">
      <w:pPr>
        <w:spacing w:after="0"/>
        <w:rPr>
          <w:sz w:val="26"/>
          <w:szCs w:val="26"/>
          <w:lang w:val="nl-NL"/>
        </w:rPr>
      </w:pPr>
      <w:r>
        <w:rPr>
          <w:sz w:val="26"/>
          <w:szCs w:val="26"/>
          <w:lang w:val="nl-NL"/>
        </w:rPr>
        <w:t>- Phương thức thanh toán:</w:t>
      </w:r>
    </w:p>
    <w:p w:rsidR="00634BDB" w:rsidRDefault="00634BDB" w:rsidP="00634BDB">
      <w:pPr>
        <w:spacing w:after="0"/>
        <w:rPr>
          <w:sz w:val="26"/>
          <w:szCs w:val="26"/>
          <w:lang w:val="nl-NL"/>
        </w:rPr>
      </w:pPr>
      <w:r>
        <w:rPr>
          <w:sz w:val="26"/>
          <w:szCs w:val="26"/>
          <w:lang w:val="nl-NL"/>
        </w:rPr>
        <w:t>Báo giá trên có hiệu lực trong vòng .... ngày kể từ ngày ký./.</w:t>
      </w:r>
    </w:p>
    <w:p w:rsidR="00634BDB" w:rsidRDefault="00634BDB" w:rsidP="00634BDB">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634BDB" w:rsidRPr="0089799E" w:rsidRDefault="00634BDB" w:rsidP="00634BDB">
      <w:pPr>
        <w:tabs>
          <w:tab w:val="left" w:pos="9253"/>
        </w:tabs>
        <w:rPr>
          <w:b/>
          <w:i/>
          <w:sz w:val="26"/>
          <w:szCs w:val="26"/>
          <w:lang w:val="nl-NL"/>
        </w:rPr>
      </w:pPr>
      <w:r>
        <w:rPr>
          <w:b/>
          <w:sz w:val="26"/>
          <w:szCs w:val="26"/>
          <w:lang w:val="nl-NL"/>
        </w:rPr>
        <w:t xml:space="preserve">                                                                                                               </w:t>
      </w:r>
      <w:r w:rsidRPr="0089799E">
        <w:rPr>
          <w:b/>
          <w:i/>
          <w:sz w:val="26"/>
          <w:szCs w:val="26"/>
          <w:lang w:val="nl-NL"/>
        </w:rPr>
        <w:t>(Ký, ghi rõ họ tên và đóng dấu)</w:t>
      </w: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CD" w:rsidRDefault="007443CD">
      <w:pPr>
        <w:spacing w:after="0" w:line="240" w:lineRule="auto"/>
      </w:pPr>
      <w:r>
        <w:separator/>
      </w:r>
    </w:p>
  </w:endnote>
  <w:endnote w:type="continuationSeparator" w:id="0">
    <w:p w:rsidR="007443CD" w:rsidRDefault="0074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DB" w:rsidRDefault="00634B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4BDB" w:rsidRDefault="00634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DB" w:rsidRDefault="00634BDB">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CD" w:rsidRDefault="007443CD">
      <w:pPr>
        <w:spacing w:after="0" w:line="240" w:lineRule="auto"/>
      </w:pPr>
      <w:r>
        <w:separator/>
      </w:r>
    </w:p>
  </w:footnote>
  <w:footnote w:type="continuationSeparator" w:id="0">
    <w:p w:rsidR="007443CD" w:rsidRDefault="00744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5251"/>
    <w:rsid w:val="000556C4"/>
    <w:rsid w:val="00094779"/>
    <w:rsid w:val="000B2ABF"/>
    <w:rsid w:val="00123E15"/>
    <w:rsid w:val="00157F2A"/>
    <w:rsid w:val="001B677E"/>
    <w:rsid w:val="001D7B28"/>
    <w:rsid w:val="001F1262"/>
    <w:rsid w:val="00296C28"/>
    <w:rsid w:val="002C772A"/>
    <w:rsid w:val="003111B0"/>
    <w:rsid w:val="00360624"/>
    <w:rsid w:val="003A404B"/>
    <w:rsid w:val="003C0D9C"/>
    <w:rsid w:val="003C1954"/>
    <w:rsid w:val="003F256A"/>
    <w:rsid w:val="004806F5"/>
    <w:rsid w:val="004D60A7"/>
    <w:rsid w:val="004F0D40"/>
    <w:rsid w:val="00547CB2"/>
    <w:rsid w:val="005E2774"/>
    <w:rsid w:val="005E6F52"/>
    <w:rsid w:val="00605D88"/>
    <w:rsid w:val="00634BDB"/>
    <w:rsid w:val="00670FF2"/>
    <w:rsid w:val="00696F12"/>
    <w:rsid w:val="006C07AD"/>
    <w:rsid w:val="006F0E71"/>
    <w:rsid w:val="006F5A45"/>
    <w:rsid w:val="00710D2F"/>
    <w:rsid w:val="007440B6"/>
    <w:rsid w:val="007443CD"/>
    <w:rsid w:val="0075378B"/>
    <w:rsid w:val="0078384A"/>
    <w:rsid w:val="007A227B"/>
    <w:rsid w:val="007A6F7C"/>
    <w:rsid w:val="007E32D7"/>
    <w:rsid w:val="008022B0"/>
    <w:rsid w:val="00804928"/>
    <w:rsid w:val="0081550A"/>
    <w:rsid w:val="00841D4B"/>
    <w:rsid w:val="00881700"/>
    <w:rsid w:val="0089799E"/>
    <w:rsid w:val="008E57E9"/>
    <w:rsid w:val="00977DDB"/>
    <w:rsid w:val="0098072D"/>
    <w:rsid w:val="0099328D"/>
    <w:rsid w:val="009942DE"/>
    <w:rsid w:val="009B0738"/>
    <w:rsid w:val="009D38AF"/>
    <w:rsid w:val="00A56F39"/>
    <w:rsid w:val="00A82C56"/>
    <w:rsid w:val="00AF3791"/>
    <w:rsid w:val="00B30AC8"/>
    <w:rsid w:val="00B32F88"/>
    <w:rsid w:val="00B37830"/>
    <w:rsid w:val="00B751BD"/>
    <w:rsid w:val="00BD0306"/>
    <w:rsid w:val="00BF6E70"/>
    <w:rsid w:val="00C44BB8"/>
    <w:rsid w:val="00C505B7"/>
    <w:rsid w:val="00CB4C4C"/>
    <w:rsid w:val="00CC7392"/>
    <w:rsid w:val="00D02D29"/>
    <w:rsid w:val="00D042B3"/>
    <w:rsid w:val="00D406BE"/>
    <w:rsid w:val="00DE2C14"/>
    <w:rsid w:val="00E1455C"/>
    <w:rsid w:val="00E35561"/>
    <w:rsid w:val="00E35B76"/>
    <w:rsid w:val="00E410B3"/>
    <w:rsid w:val="00E57EA9"/>
    <w:rsid w:val="00E81B06"/>
    <w:rsid w:val="00E914A5"/>
    <w:rsid w:val="00F24960"/>
    <w:rsid w:val="00F25935"/>
    <w:rsid w:val="00F33CEB"/>
    <w:rsid w:val="00F356DD"/>
    <w:rsid w:val="00FB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2811568">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394939655">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369723452">
      <w:bodyDiv w:val="1"/>
      <w:marLeft w:val="0"/>
      <w:marRight w:val="0"/>
      <w:marTop w:val="0"/>
      <w:marBottom w:val="0"/>
      <w:divBdr>
        <w:top w:val="none" w:sz="0" w:space="0" w:color="auto"/>
        <w:left w:val="none" w:sz="0" w:space="0" w:color="auto"/>
        <w:bottom w:val="none" w:sz="0" w:space="0" w:color="auto"/>
        <w:right w:val="none" w:sz="0" w:space="0" w:color="auto"/>
      </w:divBdr>
    </w:div>
    <w:div w:id="1438911543">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31968510">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 w:id="20330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2749-60D7-4A49-8910-B2AC85C5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55</cp:revision>
  <cp:lastPrinted>2023-10-10T08:54:00Z</cp:lastPrinted>
  <dcterms:created xsi:type="dcterms:W3CDTF">2023-06-16T01:50:00Z</dcterms:created>
  <dcterms:modified xsi:type="dcterms:W3CDTF">2024-04-25T08:42:00Z</dcterms:modified>
</cp:coreProperties>
</file>